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3BE2" w:rsidRDefault="000F3BE2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A30B67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94478">
        <w:rPr>
          <w:rFonts w:ascii="Times New Roman" w:hAnsi="Times New Roman" w:cs="Times New Roman"/>
          <w:sz w:val="28"/>
          <w:szCs w:val="28"/>
        </w:rPr>
        <w:t>8</w:t>
      </w:r>
      <w:r w:rsidR="00C663F8">
        <w:rPr>
          <w:rFonts w:ascii="Times New Roman" w:hAnsi="Times New Roman" w:cs="Times New Roman"/>
          <w:sz w:val="28"/>
          <w:szCs w:val="28"/>
        </w:rPr>
        <w:t xml:space="preserve"> </w:t>
      </w:r>
      <w:r w:rsidR="00394478">
        <w:rPr>
          <w:rFonts w:ascii="Times New Roman" w:hAnsi="Times New Roman" w:cs="Times New Roman"/>
          <w:sz w:val="28"/>
          <w:szCs w:val="28"/>
        </w:rPr>
        <w:t>апреля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394478" w:rsidRPr="00DD125A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права размещения нестационарных торговых объектов на территории муниципального образования город Белокуриха Алтайского края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CB4A53">
        <w:rPr>
          <w:rFonts w:ascii="Times New Roman" w:hAnsi="Times New Roman" w:cs="Times New Roman"/>
          <w:sz w:val="28"/>
          <w:szCs w:val="28"/>
        </w:rPr>
        <w:t>Беляев Александр Алексеевич</w:t>
      </w:r>
      <w:r>
        <w:rPr>
          <w:rFonts w:ascii="Times New Roman" w:hAnsi="Times New Roman" w:cs="Times New Roman"/>
          <w:sz w:val="28"/>
          <w:szCs w:val="28"/>
        </w:rPr>
        <w:t>, 34-21</w:t>
      </w:r>
      <w:r w:rsidR="00CB4A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4A53" w:rsidRPr="00CB4A53">
        <w:rPr>
          <w:rFonts w:ascii="Times New Roman" w:hAnsi="Times New Roman"/>
          <w:sz w:val="28"/>
          <w:szCs w:val="28"/>
        </w:rPr>
        <w:t>Положение определяет порядок предоставления права размещения нестационарных торговых объектов (далее - НТО) на территории муниципального образования город Белокуриха Алтайского края</w:t>
      </w:r>
      <w:r w:rsidR="00E44FFE" w:rsidRPr="00E706F8">
        <w:rPr>
          <w:rFonts w:ascii="Times New Roman" w:hAnsi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</w:t>
      </w:r>
      <w:r w:rsidR="00B535A1" w:rsidRPr="00B535A1">
        <w:rPr>
          <w:rFonts w:ascii="Times New Roman" w:hAnsi="Times New Roman" w:cs="Times New Roman"/>
          <w:sz w:val="28"/>
          <w:szCs w:val="28"/>
        </w:rPr>
        <w:t xml:space="preserve">с </w:t>
      </w:r>
      <w:r w:rsidR="00CB4A53" w:rsidRPr="00DC2BC8">
        <w:rPr>
          <w:rFonts w:ascii="Times New Roman" w:hAnsi="Times New Roman" w:cs="Times New Roman"/>
          <w:spacing w:val="1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Федерации»,</w:t>
      </w:r>
      <w:r w:rsidR="00CB4A53" w:rsidRPr="00DC2BC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B4A53" w:rsidRPr="00DC2BC8">
        <w:rPr>
          <w:rFonts w:ascii="Times New Roman" w:hAnsi="Times New Roman" w:cs="Times New Roman"/>
          <w:sz w:val="28"/>
          <w:szCs w:val="28"/>
        </w:rPr>
        <w:t>решением Белокурихинского городского Совета депутатов Алтайского края от 09.04.2015 № 280 «О принятии Положения о порядке размещения и организации работы нестационарных торговых объектов на территории муниципального образования город Белокуриха Алтайского края»,  в целях упорядочения размещения нестационарных торговых объектов на территории города Белокуриха</w:t>
      </w:r>
      <w:r w:rsidR="00B7652B">
        <w:rPr>
          <w:rFonts w:ascii="Times New Roman" w:hAnsi="Times New Roman" w:cs="Times New Roman"/>
          <w:sz w:val="28"/>
          <w:szCs w:val="28"/>
        </w:rPr>
        <w:t xml:space="preserve">, </w:t>
      </w:r>
      <w:r w:rsidRPr="005C40F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F956A2">
        <w:rPr>
          <w:rFonts w:ascii="Times New Roman" w:hAnsi="Times New Roman" w:cs="Times New Roman"/>
          <w:sz w:val="28"/>
          <w:szCs w:val="28"/>
        </w:rPr>
        <w:t>0</w:t>
      </w:r>
      <w:r w:rsidR="00CB4A53">
        <w:rPr>
          <w:rFonts w:ascii="Times New Roman" w:hAnsi="Times New Roman" w:cs="Times New Roman"/>
          <w:sz w:val="28"/>
          <w:szCs w:val="28"/>
        </w:rPr>
        <w:t>4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CB4A5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 w:rsidR="00F956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</w:t>
      </w:r>
      <w:r w:rsidR="0024794B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B4A53" w:rsidTr="00641A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4A53" w:rsidRPr="00963758" w:rsidRDefault="00CB4A53" w:rsidP="000C1FE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963758">
              <w:rPr>
                <w:rFonts w:ascii="Times New Roman" w:hAnsi="Times New Roman" w:cs="Times New Roman"/>
                <w:sz w:val="28"/>
                <w:szCs w:val="28"/>
              </w:rPr>
              <w:t>отделом по развитию</w:t>
            </w:r>
          </w:p>
          <w:p w:rsidR="00CB4A53" w:rsidRPr="00963758" w:rsidRDefault="00CB4A53" w:rsidP="000C1FE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58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</w:t>
            </w:r>
          </w:p>
          <w:p w:rsidR="00CB4A53" w:rsidRDefault="00CB4A53" w:rsidP="000C1FE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58">
              <w:rPr>
                <w:rFonts w:ascii="Times New Roman" w:hAnsi="Times New Roman" w:cs="Times New Roman"/>
                <w:sz w:val="28"/>
                <w:szCs w:val="28"/>
              </w:rPr>
              <w:t>и рыночной инфраструктуры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4A53" w:rsidRDefault="00CB4A53" w:rsidP="000C1FE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53" w:rsidRDefault="00CB4A53" w:rsidP="000C1FE0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53" w:rsidRDefault="00CB4A53" w:rsidP="000C1FE0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Беляев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05" w:rsidRDefault="00CA7F05" w:rsidP="00E73481">
      <w:pPr>
        <w:spacing w:after="0" w:line="240" w:lineRule="auto"/>
      </w:pPr>
      <w:r>
        <w:separator/>
      </w:r>
    </w:p>
  </w:endnote>
  <w:endnote w:type="continuationSeparator" w:id="1">
    <w:p w:rsidR="00CA7F05" w:rsidRDefault="00CA7F05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05" w:rsidRDefault="00CA7F05" w:rsidP="00E73481">
      <w:pPr>
        <w:spacing w:after="0" w:line="240" w:lineRule="auto"/>
      </w:pPr>
      <w:r>
        <w:separator/>
      </w:r>
    </w:p>
  </w:footnote>
  <w:footnote w:type="continuationSeparator" w:id="1">
    <w:p w:rsidR="00CA7F05" w:rsidRDefault="00CA7F05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045D45">
        <w:pPr>
          <w:pStyle w:val="a3"/>
          <w:jc w:val="center"/>
        </w:pPr>
        <w:fldSimple w:instr=" PAGE   \* MERGEFORMAT ">
          <w:r w:rsidR="000F3BE2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0416E8"/>
    <w:rsid w:val="00045C3F"/>
    <w:rsid w:val="00045D45"/>
    <w:rsid w:val="000F3BE2"/>
    <w:rsid w:val="00143725"/>
    <w:rsid w:val="00161A11"/>
    <w:rsid w:val="0024794B"/>
    <w:rsid w:val="002A718D"/>
    <w:rsid w:val="002D675F"/>
    <w:rsid w:val="00316C30"/>
    <w:rsid w:val="003267F3"/>
    <w:rsid w:val="00342A06"/>
    <w:rsid w:val="0038227C"/>
    <w:rsid w:val="0038433F"/>
    <w:rsid w:val="00394478"/>
    <w:rsid w:val="00397909"/>
    <w:rsid w:val="003D1AA1"/>
    <w:rsid w:val="004809B1"/>
    <w:rsid w:val="00485F26"/>
    <w:rsid w:val="004C53EF"/>
    <w:rsid w:val="00542D53"/>
    <w:rsid w:val="00584AC0"/>
    <w:rsid w:val="005911FC"/>
    <w:rsid w:val="005B115B"/>
    <w:rsid w:val="005C40F9"/>
    <w:rsid w:val="005F357B"/>
    <w:rsid w:val="006036DA"/>
    <w:rsid w:val="00607C1B"/>
    <w:rsid w:val="00653C4A"/>
    <w:rsid w:val="00657606"/>
    <w:rsid w:val="006E60C9"/>
    <w:rsid w:val="0072283E"/>
    <w:rsid w:val="007514DC"/>
    <w:rsid w:val="007A2701"/>
    <w:rsid w:val="00826C37"/>
    <w:rsid w:val="008526F8"/>
    <w:rsid w:val="009C2BD4"/>
    <w:rsid w:val="009E1A99"/>
    <w:rsid w:val="00A30B67"/>
    <w:rsid w:val="00AD0929"/>
    <w:rsid w:val="00B37E26"/>
    <w:rsid w:val="00B535A1"/>
    <w:rsid w:val="00B7652B"/>
    <w:rsid w:val="00B90236"/>
    <w:rsid w:val="00BE1B15"/>
    <w:rsid w:val="00C4246B"/>
    <w:rsid w:val="00C663F8"/>
    <w:rsid w:val="00CA7F05"/>
    <w:rsid w:val="00CB4A53"/>
    <w:rsid w:val="00D3664E"/>
    <w:rsid w:val="00D850FF"/>
    <w:rsid w:val="00E44FFE"/>
    <w:rsid w:val="00E674CE"/>
    <w:rsid w:val="00E73481"/>
    <w:rsid w:val="00EB6856"/>
    <w:rsid w:val="00EE02AB"/>
    <w:rsid w:val="00F071FD"/>
    <w:rsid w:val="00F509C8"/>
    <w:rsid w:val="00F57B91"/>
    <w:rsid w:val="00F84F5C"/>
    <w:rsid w:val="00F956A2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6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53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cp:lastPrinted>2020-04-07T03:34:00Z</cp:lastPrinted>
  <dcterms:created xsi:type="dcterms:W3CDTF">2022-04-08T01:17:00Z</dcterms:created>
  <dcterms:modified xsi:type="dcterms:W3CDTF">2022-04-08T01:22:00Z</dcterms:modified>
</cp:coreProperties>
</file>