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1F" w:rsidRDefault="0058101F">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58101F" w:rsidRDefault="0058101F">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8101F">
        <w:tc>
          <w:tcPr>
            <w:tcW w:w="4677" w:type="dxa"/>
            <w:tcBorders>
              <w:top w:val="nil"/>
              <w:left w:val="nil"/>
              <w:bottom w:val="nil"/>
              <w:right w:val="nil"/>
            </w:tcBorders>
          </w:tcPr>
          <w:p w:rsidR="0058101F" w:rsidRDefault="0058101F">
            <w:pPr>
              <w:spacing w:after="1" w:line="220" w:lineRule="atLeast"/>
            </w:pPr>
            <w:r>
              <w:rPr>
                <w:rFonts w:ascii="Calibri" w:hAnsi="Calibri" w:cs="Calibri"/>
              </w:rPr>
              <w:t>6 декабря 2017 года</w:t>
            </w:r>
          </w:p>
        </w:tc>
        <w:tc>
          <w:tcPr>
            <w:tcW w:w="4677" w:type="dxa"/>
            <w:tcBorders>
              <w:top w:val="nil"/>
              <w:left w:val="nil"/>
              <w:bottom w:val="nil"/>
              <w:right w:val="nil"/>
            </w:tcBorders>
          </w:tcPr>
          <w:p w:rsidR="0058101F" w:rsidRDefault="0058101F">
            <w:pPr>
              <w:spacing w:after="1" w:line="220" w:lineRule="atLeast"/>
              <w:jc w:val="right"/>
            </w:pPr>
            <w:r>
              <w:rPr>
                <w:rFonts w:ascii="Calibri" w:hAnsi="Calibri" w:cs="Calibri"/>
              </w:rPr>
              <w:t>N 96-ЗС</w:t>
            </w:r>
          </w:p>
        </w:tc>
      </w:tr>
    </w:tbl>
    <w:p w:rsidR="0058101F" w:rsidRDefault="0058101F">
      <w:pPr>
        <w:pBdr>
          <w:top w:val="single" w:sz="6" w:space="0" w:color="auto"/>
        </w:pBdr>
        <w:spacing w:before="100" w:after="100"/>
        <w:jc w:val="both"/>
        <w:rPr>
          <w:sz w:val="2"/>
          <w:szCs w:val="2"/>
        </w:rPr>
      </w:pPr>
    </w:p>
    <w:p w:rsidR="0058101F" w:rsidRDefault="0058101F">
      <w:pPr>
        <w:spacing w:after="1" w:line="220" w:lineRule="atLeast"/>
        <w:jc w:val="both"/>
      </w:pPr>
    </w:p>
    <w:p w:rsidR="0058101F" w:rsidRDefault="0058101F">
      <w:pPr>
        <w:spacing w:after="1" w:line="220" w:lineRule="atLeast"/>
        <w:jc w:val="center"/>
      </w:pPr>
      <w:r>
        <w:rPr>
          <w:rFonts w:ascii="Calibri" w:hAnsi="Calibri" w:cs="Calibri"/>
          <w:b/>
        </w:rPr>
        <w:t>АЛТАЙСКИЙ КРАЙ</w:t>
      </w:r>
    </w:p>
    <w:p w:rsidR="0058101F" w:rsidRDefault="0058101F">
      <w:pPr>
        <w:spacing w:after="1" w:line="220" w:lineRule="atLeast"/>
        <w:jc w:val="center"/>
      </w:pPr>
    </w:p>
    <w:p w:rsidR="0058101F" w:rsidRDefault="0058101F">
      <w:pPr>
        <w:spacing w:after="1" w:line="220" w:lineRule="atLeast"/>
        <w:jc w:val="center"/>
      </w:pPr>
      <w:r>
        <w:rPr>
          <w:rFonts w:ascii="Calibri" w:hAnsi="Calibri" w:cs="Calibri"/>
          <w:b/>
        </w:rPr>
        <w:t>ЗАКОН</w:t>
      </w:r>
    </w:p>
    <w:p w:rsidR="0058101F" w:rsidRDefault="0058101F">
      <w:pPr>
        <w:spacing w:after="1" w:line="220" w:lineRule="atLeast"/>
        <w:jc w:val="center"/>
      </w:pPr>
    </w:p>
    <w:p w:rsidR="0058101F" w:rsidRDefault="0058101F">
      <w:pPr>
        <w:spacing w:after="1" w:line="220" w:lineRule="atLeast"/>
        <w:jc w:val="center"/>
      </w:pPr>
      <w:r>
        <w:rPr>
          <w:rFonts w:ascii="Calibri" w:hAnsi="Calibri" w:cs="Calibri"/>
          <w:b/>
        </w:rPr>
        <w:t>О СОДЕРЖАНИИ И ЗАЩИТЕ ДОМАШНИХ ЖИВОТНЫХ НА ТЕРРИТОРИИ</w:t>
      </w:r>
    </w:p>
    <w:p w:rsidR="0058101F" w:rsidRDefault="0058101F">
      <w:pPr>
        <w:spacing w:after="1" w:line="220" w:lineRule="atLeast"/>
        <w:jc w:val="center"/>
      </w:pPr>
      <w:r>
        <w:rPr>
          <w:rFonts w:ascii="Calibri" w:hAnsi="Calibri" w:cs="Calibri"/>
          <w:b/>
        </w:rPr>
        <w:t>АЛТАЙСКОГО КРАЯ</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1. Предмет регулирования настоящего Закона</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1. Настоящий Закон регулирует отношения в сфере содержания и защиты домашних животных на территории Алтайского края.</w:t>
      </w:r>
    </w:p>
    <w:p w:rsidR="0058101F" w:rsidRDefault="0058101F">
      <w:pPr>
        <w:spacing w:before="220" w:after="1" w:line="220" w:lineRule="atLeast"/>
        <w:ind w:firstLine="540"/>
        <w:jc w:val="both"/>
      </w:pPr>
      <w:r>
        <w:rPr>
          <w:rFonts w:ascii="Calibri" w:hAnsi="Calibri" w:cs="Calibri"/>
        </w:rPr>
        <w:t>2. Настоящий Закон не распространяется на отношения, связанные с содержанием и защитой сельскохозяйственных животных, диких животных, животных, используемых в служебных целях, зоопарковых и цирковых животных, а также животных, используемых научными, научно-исследовательскими и медицинскими организациями в качестве объектов научных исследований.</w:t>
      </w:r>
    </w:p>
    <w:p w:rsidR="0058101F" w:rsidRDefault="0058101F">
      <w:pPr>
        <w:spacing w:before="220" w:after="1" w:line="220" w:lineRule="atLeast"/>
        <w:ind w:firstLine="540"/>
        <w:jc w:val="both"/>
      </w:pPr>
      <w:r>
        <w:rPr>
          <w:rFonts w:ascii="Calibri" w:hAnsi="Calibri" w:cs="Calibri"/>
        </w:rPr>
        <w:t>3. Имущественные отношения, связанные с содержанием домашних животных, регулируются гражданским законодательством.</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2. Основные понятия, используемые в настоящем Законе</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Для целей настоящего Закона применяются следующие понятия:</w:t>
      </w:r>
    </w:p>
    <w:p w:rsidR="0058101F" w:rsidRDefault="0058101F">
      <w:pPr>
        <w:spacing w:before="220" w:after="1" w:line="220" w:lineRule="atLeast"/>
        <w:ind w:firstLine="540"/>
        <w:jc w:val="both"/>
      </w:pPr>
      <w:r>
        <w:rPr>
          <w:rFonts w:ascii="Calibri" w:hAnsi="Calibri" w:cs="Calibri"/>
        </w:rPr>
        <w:t>1) домашние животные - животные, поведение которых характеризуется исторически сформировавшейся привязанностью к человеку, а также экзотические животные, принадлежащие лицу на праве собственности либо на ином законном праве, предусмотренном федеральным законодательством, содержащиеся им в жилых или иных специально отведенных помещениях либо на территориях (земельных участках);</w:t>
      </w:r>
    </w:p>
    <w:p w:rsidR="0058101F" w:rsidRDefault="0058101F">
      <w:pPr>
        <w:spacing w:before="220" w:after="1" w:line="220" w:lineRule="atLeast"/>
        <w:ind w:firstLine="540"/>
        <w:jc w:val="both"/>
      </w:pPr>
      <w:r>
        <w:rPr>
          <w:rFonts w:ascii="Calibri" w:hAnsi="Calibri" w:cs="Calibri"/>
        </w:rPr>
        <w:t>2) содержание домашних животных - меры, предпринимаемые собственниками домашних животных в целях сохранения жизни и здоровья домашних животных, их дрессировки, а также в целях разведения домашних животных;</w:t>
      </w:r>
    </w:p>
    <w:p w:rsidR="0058101F" w:rsidRDefault="0058101F">
      <w:pPr>
        <w:spacing w:before="220" w:after="1" w:line="220" w:lineRule="atLeast"/>
        <w:ind w:firstLine="540"/>
        <w:jc w:val="both"/>
      </w:pPr>
      <w:r>
        <w:rPr>
          <w:rFonts w:ascii="Calibri" w:hAnsi="Calibri" w:cs="Calibri"/>
        </w:rPr>
        <w:t>3) защита домашних животных - комплекс мер, принимаемых уполномоченными лицами в целях ограждения домашних животных от жестокого обращения;</w:t>
      </w:r>
    </w:p>
    <w:p w:rsidR="0058101F" w:rsidRDefault="0058101F">
      <w:pPr>
        <w:spacing w:before="220" w:after="1" w:line="220" w:lineRule="atLeast"/>
        <w:ind w:firstLine="540"/>
        <w:jc w:val="both"/>
      </w:pPr>
      <w:r>
        <w:rPr>
          <w:rFonts w:ascii="Calibri" w:hAnsi="Calibri" w:cs="Calibri"/>
        </w:rPr>
        <w:t>4) выгул домашних животных - выведение домашних животных из помещений или за пределы земельных участков, являющихся местом их содержания, для прогулки в целях удовлетворения их потребности в естественной активности.</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3. Законодательство Алтайского края в сфере содержания и защиты домашних животных</w:t>
      </w:r>
    </w:p>
    <w:p w:rsidR="0058101F" w:rsidRDefault="0058101F">
      <w:pPr>
        <w:spacing w:after="1" w:line="220" w:lineRule="atLeast"/>
        <w:jc w:val="both"/>
      </w:pPr>
    </w:p>
    <w:p w:rsidR="0058101F" w:rsidRDefault="0058101F">
      <w:pPr>
        <w:spacing w:after="1" w:line="220" w:lineRule="atLeast"/>
        <w:ind w:firstLine="540"/>
        <w:jc w:val="both"/>
      </w:pPr>
      <w:proofErr w:type="gramStart"/>
      <w:r>
        <w:rPr>
          <w:rFonts w:ascii="Calibri" w:hAnsi="Calibri" w:cs="Calibri"/>
        </w:rPr>
        <w:t xml:space="preserve">Законодательство Алтайского края в сфере содержания и защиты домашних животных Алтайского края основывается на Федеральном </w:t>
      </w:r>
      <w:hyperlink r:id="rId5" w:history="1">
        <w:r>
          <w:rPr>
            <w:rFonts w:ascii="Calibri" w:hAnsi="Calibri" w:cs="Calibri"/>
            <w:color w:val="0000FF"/>
          </w:rPr>
          <w:t>законе</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Федеральном </w:t>
      </w:r>
      <w:hyperlink r:id="rId6" w:history="1">
        <w:r>
          <w:rPr>
            <w:rFonts w:ascii="Calibri" w:hAnsi="Calibri" w:cs="Calibri"/>
            <w:color w:val="0000FF"/>
          </w:rPr>
          <w:t>законе</w:t>
        </w:r>
      </w:hyperlink>
      <w:r>
        <w:rPr>
          <w:rFonts w:ascii="Calibri" w:hAnsi="Calibri" w:cs="Calibri"/>
        </w:rPr>
        <w:t xml:space="preserve"> от 30 марта 1999 </w:t>
      </w:r>
      <w:r>
        <w:rPr>
          <w:rFonts w:ascii="Calibri" w:hAnsi="Calibri" w:cs="Calibri"/>
        </w:rPr>
        <w:lastRenderedPageBreak/>
        <w:t xml:space="preserve">года N 52-ФЗ "О санитарно-эпидемиологическом благополучии населения", </w:t>
      </w:r>
      <w:hyperlink r:id="rId7" w:history="1">
        <w:r>
          <w:rPr>
            <w:rFonts w:ascii="Calibri" w:hAnsi="Calibri" w:cs="Calibri"/>
            <w:color w:val="0000FF"/>
          </w:rPr>
          <w:t>Законе</w:t>
        </w:r>
      </w:hyperlink>
      <w:r>
        <w:rPr>
          <w:rFonts w:ascii="Calibri" w:hAnsi="Calibri" w:cs="Calibri"/>
        </w:rPr>
        <w:t xml:space="preserve"> Российской Федерации от 14 мая 1993 года N 4979-1</w:t>
      </w:r>
      <w:proofErr w:type="gramEnd"/>
      <w:r>
        <w:rPr>
          <w:rFonts w:ascii="Calibri" w:hAnsi="Calibri" w:cs="Calibri"/>
        </w:rPr>
        <w:t xml:space="preserve"> "</w:t>
      </w:r>
      <w:proofErr w:type="gramStart"/>
      <w:r>
        <w:rPr>
          <w:rFonts w:ascii="Calibri" w:hAnsi="Calibri" w:cs="Calibri"/>
        </w:rPr>
        <w:t>О ветеринарии", других федеральных законах, иных нормативных правовых актах Российской Федерации и состоит из принимаемых в соответствии с ними настоящего Закона, других законов Алтайского края и иных нормативных правовых актов Алтайского края.</w:t>
      </w:r>
      <w:proofErr w:type="gramEnd"/>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4. Полномочия Алтайского краевого Законодательного Собрания в сфере содержания и защиты домашних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К полномочиям Алтайского краевого Законодательного Собрания в сфере содержания и защиты домашних животных относятся:</w:t>
      </w:r>
    </w:p>
    <w:p w:rsidR="0058101F" w:rsidRDefault="0058101F">
      <w:pPr>
        <w:spacing w:before="220" w:after="1" w:line="220" w:lineRule="atLeast"/>
        <w:ind w:firstLine="540"/>
        <w:jc w:val="both"/>
      </w:pPr>
      <w:r>
        <w:rPr>
          <w:rFonts w:ascii="Calibri" w:hAnsi="Calibri" w:cs="Calibri"/>
        </w:rPr>
        <w:t>1) принятие законов Алтайского края в сфере содержания и защиты домашних животных на территории Алтайского края;</w:t>
      </w:r>
    </w:p>
    <w:p w:rsidR="0058101F" w:rsidRDefault="0058101F">
      <w:pPr>
        <w:spacing w:before="220" w:after="1" w:line="220" w:lineRule="atLeast"/>
        <w:ind w:firstLine="540"/>
        <w:jc w:val="both"/>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исполнением законов Алтайского края в сфере содержания и защиты домашних животных на территории Алтайского края;</w:t>
      </w:r>
    </w:p>
    <w:p w:rsidR="0058101F" w:rsidRDefault="0058101F">
      <w:pPr>
        <w:spacing w:before="220" w:after="1" w:line="220" w:lineRule="atLeast"/>
        <w:ind w:firstLine="540"/>
        <w:jc w:val="both"/>
      </w:pPr>
      <w:r>
        <w:rPr>
          <w:rFonts w:ascii="Calibri" w:hAnsi="Calibri" w:cs="Calibri"/>
        </w:rPr>
        <w:t>3) иные полномочия в соответствии с федеральным законодательством и законодательством Алтайского края.</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5. Полномочия Правительства Алтайского края в сфере содержания и защиты домашних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К полномочиям Правительства Алтайского края в сфере содержания и защиты домашних животных относятся:</w:t>
      </w:r>
    </w:p>
    <w:p w:rsidR="0058101F" w:rsidRDefault="0058101F">
      <w:pPr>
        <w:spacing w:before="220" w:after="1" w:line="220" w:lineRule="atLeast"/>
        <w:ind w:firstLine="540"/>
        <w:jc w:val="both"/>
      </w:pPr>
      <w:r>
        <w:rPr>
          <w:rFonts w:ascii="Calibri" w:hAnsi="Calibri" w:cs="Calibri"/>
        </w:rPr>
        <w:t>1) принятие нормативных правовых актов в сфере содержания и защиты домашних животных на территории Алтайского края;</w:t>
      </w:r>
    </w:p>
    <w:p w:rsidR="0058101F" w:rsidRDefault="0058101F">
      <w:pPr>
        <w:spacing w:before="220" w:after="1" w:line="220" w:lineRule="atLeast"/>
        <w:ind w:firstLine="540"/>
        <w:jc w:val="both"/>
      </w:pPr>
      <w:r>
        <w:rPr>
          <w:rFonts w:ascii="Calibri" w:hAnsi="Calibri" w:cs="Calibri"/>
        </w:rPr>
        <w:t>2) установление порядка проведения добровольной регистрации домашних животных;</w:t>
      </w:r>
    </w:p>
    <w:p w:rsidR="0058101F" w:rsidRDefault="0058101F">
      <w:pPr>
        <w:spacing w:before="220" w:after="1" w:line="220" w:lineRule="atLeast"/>
        <w:ind w:firstLine="540"/>
        <w:jc w:val="both"/>
      </w:pPr>
      <w:r>
        <w:rPr>
          <w:rFonts w:ascii="Calibri" w:hAnsi="Calibri" w:cs="Calibri"/>
        </w:rPr>
        <w:t>3) осуществление иных полномочий в сфере содержания и защиты домашних животных в соответствии с законодательством Российской Федерации и законодательством Алтайского края.</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6. Полномочия органов местного самоуправления Алтайского края в сфере содержания и защиты домашних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1. Органы местного самоуправления Алтайского края в пределах их компетенции:</w:t>
      </w:r>
    </w:p>
    <w:p w:rsidR="0058101F" w:rsidRDefault="0058101F">
      <w:pPr>
        <w:spacing w:before="220" w:after="1" w:line="220" w:lineRule="atLeast"/>
        <w:ind w:firstLine="540"/>
        <w:jc w:val="both"/>
      </w:pPr>
      <w:r>
        <w:rPr>
          <w:rFonts w:ascii="Calibri" w:hAnsi="Calibri" w:cs="Calibri"/>
        </w:rPr>
        <w:t>1) определяют территории и места для выгула домашних животных;</w:t>
      </w:r>
    </w:p>
    <w:p w:rsidR="0058101F" w:rsidRDefault="0058101F">
      <w:pPr>
        <w:spacing w:before="220" w:after="1" w:line="220" w:lineRule="atLeast"/>
        <w:ind w:firstLine="540"/>
        <w:jc w:val="both"/>
      </w:pPr>
      <w:r>
        <w:rPr>
          <w:rFonts w:ascii="Calibri" w:hAnsi="Calibri" w:cs="Calibri"/>
        </w:rPr>
        <w:t>2) оказывают собственникам домашних животных, клубам и обществам собственников домашних животных, общественным организациям по защите домашних животных организационную, консультационную помощь в содержании и защите домашних животных;</w:t>
      </w:r>
    </w:p>
    <w:p w:rsidR="0058101F" w:rsidRDefault="0058101F">
      <w:pPr>
        <w:spacing w:before="220" w:after="1" w:line="220" w:lineRule="atLeast"/>
        <w:ind w:firstLine="540"/>
        <w:jc w:val="both"/>
      </w:pPr>
      <w:r>
        <w:rPr>
          <w:rFonts w:ascii="Calibri" w:hAnsi="Calibri" w:cs="Calibri"/>
        </w:rPr>
        <w:t>3) осуществляют иные полномочия в сфере содержания и защиты домашних животных в соответствии с законодательством Российской Федерации и законодательством Алтайского края.</w:t>
      </w:r>
    </w:p>
    <w:p w:rsidR="0058101F" w:rsidRDefault="0058101F">
      <w:pPr>
        <w:spacing w:before="220" w:after="1" w:line="220" w:lineRule="atLeast"/>
        <w:ind w:firstLine="540"/>
        <w:jc w:val="both"/>
      </w:pPr>
      <w:r>
        <w:rPr>
          <w:rFonts w:ascii="Calibri" w:hAnsi="Calibri" w:cs="Calibri"/>
        </w:rPr>
        <w:t>2. Органы местного самоуправления Алтайского края осуществляют отдельные государственные полномочия Алтайского края в сфере содержания и защиты домашних животных в случае наделения их указанными полномочиями в порядке, установленном законодательством Российской Федерации.</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7. Основные принципы содержания и защиты домашних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lastRenderedPageBreak/>
        <w:t>К числу основных принципов содержания и защиты домашних животных относятся следующие:</w:t>
      </w:r>
    </w:p>
    <w:p w:rsidR="0058101F" w:rsidRDefault="0058101F">
      <w:pPr>
        <w:spacing w:before="220" w:after="1" w:line="220" w:lineRule="atLeast"/>
        <w:ind w:firstLine="540"/>
        <w:jc w:val="both"/>
      </w:pPr>
      <w:r>
        <w:rPr>
          <w:rFonts w:ascii="Calibri" w:hAnsi="Calibri" w:cs="Calibri"/>
        </w:rPr>
        <w:t>1) гуманное отношение к домашним животным;</w:t>
      </w:r>
    </w:p>
    <w:p w:rsidR="0058101F" w:rsidRDefault="0058101F">
      <w:pPr>
        <w:spacing w:before="220" w:after="1" w:line="220" w:lineRule="atLeast"/>
        <w:ind w:firstLine="540"/>
        <w:jc w:val="both"/>
      </w:pPr>
      <w:r>
        <w:rPr>
          <w:rFonts w:ascii="Calibri" w:hAnsi="Calibri" w:cs="Calibri"/>
        </w:rPr>
        <w:t>2) соблюдение санитарно-эпидемиологических и ветеринарно-санитарных правил;</w:t>
      </w:r>
    </w:p>
    <w:p w:rsidR="0058101F" w:rsidRDefault="0058101F">
      <w:pPr>
        <w:spacing w:before="220" w:after="1" w:line="220" w:lineRule="atLeast"/>
        <w:ind w:firstLine="540"/>
        <w:jc w:val="both"/>
      </w:pPr>
      <w:r>
        <w:rPr>
          <w:rFonts w:ascii="Calibri" w:hAnsi="Calibri" w:cs="Calibri"/>
        </w:rPr>
        <w:t>3) предотвращение возникновения и распространения болезней, в том числе общих для человека и животных, защита населения от указанных болезней и от неблагоприятного воздействия домашних животных;</w:t>
      </w:r>
    </w:p>
    <w:p w:rsidR="0058101F" w:rsidRDefault="0058101F">
      <w:pPr>
        <w:spacing w:before="220" w:after="1" w:line="220" w:lineRule="atLeast"/>
        <w:ind w:firstLine="540"/>
        <w:jc w:val="both"/>
      </w:pPr>
      <w:r>
        <w:rPr>
          <w:rFonts w:ascii="Calibri" w:hAnsi="Calibri" w:cs="Calibri"/>
        </w:rPr>
        <w:t>4) участие органов государственной власти Алтайского края, органов местного самоуправления Алтайского края, общественных организаций и граждан в осуществлении мероприятий по защите домашних животных от жестокого обращения;</w:t>
      </w:r>
    </w:p>
    <w:p w:rsidR="0058101F" w:rsidRDefault="0058101F">
      <w:pPr>
        <w:spacing w:before="220" w:after="1" w:line="220" w:lineRule="atLeast"/>
        <w:ind w:firstLine="540"/>
        <w:jc w:val="both"/>
      </w:pPr>
      <w:r>
        <w:rPr>
          <w:rFonts w:ascii="Calibri" w:hAnsi="Calibri" w:cs="Calibri"/>
        </w:rPr>
        <w:t>5) ответственность за нарушение законодательства в сфере содержания и защиты домашних животных.</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8. Общие требования к обращению с домашними животными</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1. При обращении с домашними животными запрещается:</w:t>
      </w:r>
    </w:p>
    <w:p w:rsidR="0058101F" w:rsidRDefault="0058101F">
      <w:pPr>
        <w:spacing w:before="220" w:after="1" w:line="220" w:lineRule="atLeast"/>
        <w:ind w:firstLine="540"/>
        <w:jc w:val="both"/>
      </w:pPr>
      <w:r>
        <w:rPr>
          <w:rFonts w:ascii="Calibri" w:hAnsi="Calibri" w:cs="Calibri"/>
        </w:rPr>
        <w:t>1) использование инвентаря и иных приспособлений, травмирующих домашних животных;</w:t>
      </w:r>
    </w:p>
    <w:p w:rsidR="0058101F" w:rsidRDefault="0058101F">
      <w:pPr>
        <w:spacing w:before="220" w:after="1" w:line="220" w:lineRule="atLeast"/>
        <w:ind w:firstLine="540"/>
        <w:jc w:val="both"/>
      </w:pPr>
      <w:r>
        <w:rPr>
          <w:rFonts w:ascii="Calibri" w:hAnsi="Calibri" w:cs="Calibri"/>
        </w:rPr>
        <w:t>2) нанесение побоев, совершение иных насильственных действий, причиняющих боль и страдания домашним животным;</w:t>
      </w:r>
    </w:p>
    <w:p w:rsidR="0058101F" w:rsidRDefault="0058101F">
      <w:pPr>
        <w:spacing w:before="220" w:after="1" w:line="220" w:lineRule="atLeast"/>
        <w:ind w:firstLine="540"/>
        <w:jc w:val="both"/>
      </w:pPr>
      <w:r>
        <w:rPr>
          <w:rFonts w:ascii="Calibri" w:hAnsi="Calibri" w:cs="Calibri"/>
        </w:rPr>
        <w:t>3) принуждение домашнего животного к выполнению действий, которые могут привести к травмам и увечьям;</w:t>
      </w:r>
    </w:p>
    <w:p w:rsidR="0058101F" w:rsidRDefault="0058101F">
      <w:pPr>
        <w:spacing w:before="220" w:after="1" w:line="220" w:lineRule="atLeast"/>
        <w:ind w:firstLine="540"/>
        <w:jc w:val="both"/>
      </w:pPr>
      <w:r>
        <w:rPr>
          <w:rFonts w:ascii="Calibri" w:hAnsi="Calibri" w:cs="Calibri"/>
        </w:rPr>
        <w:t>4) оставление домашних животных без еды и пищи, а также содержание в условиях, не соответствующих их естественным потребностям;</w:t>
      </w:r>
    </w:p>
    <w:p w:rsidR="0058101F" w:rsidRDefault="0058101F">
      <w:pPr>
        <w:spacing w:before="220" w:after="1" w:line="220" w:lineRule="atLeast"/>
        <w:ind w:firstLine="540"/>
        <w:jc w:val="both"/>
      </w:pPr>
      <w:r>
        <w:rPr>
          <w:rFonts w:ascii="Calibri" w:hAnsi="Calibri" w:cs="Calibri"/>
        </w:rPr>
        <w:t>5) разведение домашних животных с выявленными генетическими изменениями, причиняющими им страдания;</w:t>
      </w:r>
    </w:p>
    <w:p w:rsidR="0058101F" w:rsidRDefault="0058101F">
      <w:pPr>
        <w:spacing w:before="220" w:after="1" w:line="220" w:lineRule="atLeast"/>
        <w:ind w:firstLine="540"/>
        <w:jc w:val="both"/>
      </w:pPr>
      <w:r>
        <w:rPr>
          <w:rFonts w:ascii="Calibri" w:hAnsi="Calibri" w:cs="Calibri"/>
        </w:rPr>
        <w:t>6) разведение домашних животных с наследственно закрепленной повышенной агрессивностью;</w:t>
      </w:r>
    </w:p>
    <w:p w:rsidR="0058101F" w:rsidRDefault="0058101F">
      <w:pPr>
        <w:spacing w:before="220" w:after="1" w:line="220" w:lineRule="atLeast"/>
        <w:ind w:firstLine="540"/>
        <w:jc w:val="both"/>
      </w:pPr>
      <w:r>
        <w:rPr>
          <w:rFonts w:ascii="Calibri" w:hAnsi="Calibri" w:cs="Calibri"/>
        </w:rPr>
        <w:t>7) натравливание (понуждение к нападению) на людей или на других животных;</w:t>
      </w:r>
    </w:p>
    <w:p w:rsidR="0058101F" w:rsidRDefault="0058101F">
      <w:pPr>
        <w:spacing w:before="220" w:after="1" w:line="220" w:lineRule="atLeast"/>
        <w:ind w:firstLine="540"/>
        <w:jc w:val="both"/>
      </w:pPr>
      <w:r>
        <w:rPr>
          <w:rFonts w:ascii="Calibri" w:hAnsi="Calibri" w:cs="Calibri"/>
        </w:rPr>
        <w:t>8) организация и проведение зрелищных мероприятий, допускающих жестокое обращение с домашними животными;</w:t>
      </w:r>
    </w:p>
    <w:p w:rsidR="0058101F" w:rsidRDefault="0058101F">
      <w:pPr>
        <w:spacing w:before="220" w:after="1" w:line="220" w:lineRule="atLeast"/>
        <w:ind w:firstLine="540"/>
        <w:jc w:val="both"/>
      </w:pPr>
      <w:r>
        <w:rPr>
          <w:rFonts w:ascii="Calibri" w:hAnsi="Calibri" w:cs="Calibri"/>
        </w:rPr>
        <w:t>9) организация, проведение и пропаганда боев с участием домашних животных;</w:t>
      </w:r>
    </w:p>
    <w:p w:rsidR="0058101F" w:rsidRDefault="0058101F">
      <w:pPr>
        <w:spacing w:before="220" w:after="1" w:line="220" w:lineRule="atLeast"/>
        <w:ind w:firstLine="540"/>
        <w:jc w:val="both"/>
      </w:pPr>
      <w:r>
        <w:rPr>
          <w:rFonts w:ascii="Calibri" w:hAnsi="Calibri" w:cs="Calibri"/>
        </w:rPr>
        <w:t>10)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58101F" w:rsidRDefault="0058101F">
      <w:pPr>
        <w:spacing w:before="220" w:after="1" w:line="220" w:lineRule="atLeast"/>
        <w:ind w:firstLine="540"/>
        <w:jc w:val="both"/>
      </w:pPr>
      <w:r>
        <w:rPr>
          <w:rFonts w:ascii="Calibri" w:hAnsi="Calibri" w:cs="Calibri"/>
        </w:rPr>
        <w:t>11) разводить, содержать, отлавливать или иным образом использовать домашних животных с целью получения продукции и сырья из них.</w:t>
      </w:r>
    </w:p>
    <w:p w:rsidR="0058101F" w:rsidRDefault="0058101F">
      <w:pPr>
        <w:spacing w:before="220" w:after="1" w:line="220" w:lineRule="atLeast"/>
        <w:ind w:firstLine="540"/>
        <w:jc w:val="both"/>
      </w:pPr>
      <w:r>
        <w:rPr>
          <w:rFonts w:ascii="Calibri" w:hAnsi="Calibri" w:cs="Calibri"/>
        </w:rPr>
        <w:t>2. Демонстрация домашних животных, в том числе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lastRenderedPageBreak/>
        <w:t>Статья 9. Общие требования к содержанию домашних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1. Содержание домашних животных допускается при условии соблюдения прав и законных интересов других лиц.</w:t>
      </w:r>
    </w:p>
    <w:p w:rsidR="0058101F" w:rsidRDefault="0058101F">
      <w:pPr>
        <w:spacing w:before="220" w:after="1" w:line="220" w:lineRule="atLeast"/>
        <w:ind w:firstLine="540"/>
        <w:jc w:val="both"/>
      </w:pPr>
      <w:r>
        <w:rPr>
          <w:rFonts w:ascii="Calibri" w:hAnsi="Calibri" w:cs="Calibri"/>
        </w:rPr>
        <w:t>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правил, требований настоящего Закона,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 При этом</w:t>
      </w:r>
      <w:proofErr w:type="gramStart"/>
      <w:r>
        <w:rPr>
          <w:rFonts w:ascii="Calibri" w:hAnsi="Calibri" w:cs="Calibri"/>
        </w:rPr>
        <w:t>,</w:t>
      </w:r>
      <w:proofErr w:type="gramEnd"/>
      <w:r>
        <w:rPr>
          <w:rFonts w:ascii="Calibri" w:hAnsi="Calibri" w:cs="Calibri"/>
        </w:rPr>
        <w:t xml:space="preserve"> в случае наличия у лица, проживающего в жилом помещении, заболеваний, связанных с домашними животными (аллергией и другими), подтверждаемыми медицинскими заключениями (справками), согласие такого лица является обязательным во всех случаях содержания домашних животных в жилом помещении.</w:t>
      </w:r>
    </w:p>
    <w:p w:rsidR="0058101F" w:rsidRDefault="0058101F">
      <w:pPr>
        <w:spacing w:before="220" w:after="1" w:line="220" w:lineRule="atLeast"/>
        <w:ind w:firstLine="540"/>
        <w:jc w:val="both"/>
      </w:pPr>
      <w:r>
        <w:rPr>
          <w:rFonts w:ascii="Calibri" w:hAnsi="Calibri" w:cs="Calibri"/>
        </w:rPr>
        <w:t xml:space="preserve">3. </w:t>
      </w:r>
      <w:proofErr w:type="gramStart"/>
      <w:r>
        <w:rPr>
          <w:rFonts w:ascii="Calibri" w:hAnsi="Calibri" w:cs="Calibri"/>
        </w:rPr>
        <w:t>При содержании в жилом помещении многоквартирного дома нескольких домашних животных владелец обязан создавать благоприятные условия для их здоровья, в том числе путем регулирования их численности, а также соблюдать права и законные интересы проживающих в жилом помещении граждан и соседей, правила пользования жилыми помещениями, требования пожарной безопасности, санитарно-гигиенические, экологические и иные требования законодательства.</w:t>
      </w:r>
      <w:proofErr w:type="gramEnd"/>
    </w:p>
    <w:p w:rsidR="0058101F" w:rsidRDefault="0058101F">
      <w:pPr>
        <w:spacing w:before="220" w:after="1" w:line="220" w:lineRule="atLeast"/>
        <w:ind w:firstLine="540"/>
        <w:jc w:val="both"/>
      </w:pPr>
      <w:r>
        <w:rPr>
          <w:rFonts w:ascii="Calibri" w:hAnsi="Calibri" w:cs="Calibri"/>
        </w:rPr>
        <w:t>4. Запрещается содержание домашних животных:</w:t>
      </w:r>
    </w:p>
    <w:p w:rsidR="0058101F" w:rsidRDefault="0058101F">
      <w:pPr>
        <w:spacing w:before="220" w:after="1" w:line="220" w:lineRule="atLeast"/>
        <w:ind w:firstLine="540"/>
        <w:jc w:val="both"/>
      </w:pPr>
      <w:r>
        <w:rPr>
          <w:rFonts w:ascii="Calibri" w:hAnsi="Calibri" w:cs="Calibri"/>
        </w:rPr>
        <w:t>1) в местах общего пользования (на лестничных клетках, чердаках, в подвалах и других подсобных помещениях);</w:t>
      </w:r>
    </w:p>
    <w:p w:rsidR="0058101F" w:rsidRDefault="0058101F">
      <w:pPr>
        <w:spacing w:before="220" w:after="1" w:line="220" w:lineRule="atLeast"/>
        <w:ind w:firstLine="540"/>
        <w:jc w:val="both"/>
      </w:pPr>
      <w:r>
        <w:rPr>
          <w:rFonts w:ascii="Calibri" w:hAnsi="Calibri" w:cs="Calibri"/>
        </w:rPr>
        <w:t>2) постоянно или длительное время (более трех часов) в транспортных средствах;</w:t>
      </w:r>
    </w:p>
    <w:p w:rsidR="0058101F" w:rsidRDefault="0058101F">
      <w:pPr>
        <w:spacing w:before="220" w:after="1" w:line="220" w:lineRule="atLeast"/>
        <w:ind w:firstLine="540"/>
        <w:jc w:val="both"/>
      </w:pPr>
      <w:r>
        <w:rPr>
          <w:rFonts w:ascii="Calibri" w:hAnsi="Calibri" w:cs="Calibri"/>
        </w:rPr>
        <w:t>3) в гаражах, не предназначенных для содержания домашних животных.</w:t>
      </w:r>
    </w:p>
    <w:p w:rsidR="0058101F" w:rsidRDefault="0058101F">
      <w:pPr>
        <w:spacing w:before="220" w:after="1" w:line="220" w:lineRule="atLeast"/>
        <w:ind w:firstLine="540"/>
        <w:jc w:val="both"/>
      </w:pPr>
      <w:r>
        <w:rPr>
          <w:rFonts w:ascii="Calibri" w:hAnsi="Calibri" w:cs="Calibri"/>
        </w:rPr>
        <w:t>5. Владельцы домашних животных могут содержать их на земельных участках, принадлежащих владельцам домашних животных (далее - земельный участок), при условии соблюдения санитарно-эпидемиологических и ветеринарно-санитарных правил. Собака, которая содержится на земельном участке, должна находиться на привязи или в вольере, позволяющем обеспечить безопасность окружающих. Допускается содержание собаки на земельном участке без привязи и вне вольера в случае, если земельный участок огорожен способом, не допускающим самостоятельный выход собаки за ее пределы. При входе на земельный участок должна быть установлена 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земельных участках экзотических животных.</w:t>
      </w:r>
    </w:p>
    <w:p w:rsidR="0058101F" w:rsidRDefault="0058101F">
      <w:pPr>
        <w:spacing w:before="220" w:after="1" w:line="220" w:lineRule="atLeast"/>
        <w:ind w:firstLine="540"/>
        <w:jc w:val="both"/>
      </w:pPr>
      <w:r>
        <w:rPr>
          <w:rFonts w:ascii="Calibri" w:hAnsi="Calibri" w:cs="Calibri"/>
        </w:rPr>
        <w:t>6. Помещения, в которых содержатся домашние животные, должны соответствовать санитарно-гигиеническим и ветеринарно-санитарным нормам и правилам.</w:t>
      </w:r>
    </w:p>
    <w:p w:rsidR="0058101F" w:rsidRDefault="0058101F">
      <w:pPr>
        <w:spacing w:before="220" w:after="1" w:line="220" w:lineRule="atLeast"/>
        <w:ind w:firstLine="540"/>
        <w:jc w:val="both"/>
      </w:pPr>
      <w:r>
        <w:rPr>
          <w:rFonts w:ascii="Calibri" w:hAnsi="Calibri" w:cs="Calibri"/>
        </w:rPr>
        <w:t xml:space="preserve">7. При содержании домашних животных в жилых помещениях владельцы домашних животных обязаны принимать меры по обеспечению тишины и покоя граждан в соответствии с </w:t>
      </w:r>
      <w:hyperlink r:id="rId8" w:history="1">
        <w:r>
          <w:rPr>
            <w:rFonts w:ascii="Calibri" w:hAnsi="Calibri" w:cs="Calibri"/>
            <w:color w:val="0000FF"/>
          </w:rPr>
          <w:t>законом</w:t>
        </w:r>
      </w:hyperlink>
      <w:r>
        <w:rPr>
          <w:rFonts w:ascii="Calibri" w:hAnsi="Calibri" w:cs="Calibri"/>
        </w:rPr>
        <w:t xml:space="preserve"> Алтайского края "Об обеспечении тишины и покоя граждан на территории Алтайского края".</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10. Права и обязанности собственников домашних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1. Владельцы домашних животных имеют право:</w:t>
      </w:r>
    </w:p>
    <w:p w:rsidR="0058101F" w:rsidRDefault="0058101F">
      <w:pPr>
        <w:spacing w:before="220" w:after="1" w:line="220" w:lineRule="atLeast"/>
        <w:ind w:firstLine="540"/>
        <w:jc w:val="both"/>
      </w:pPr>
      <w:r>
        <w:rPr>
          <w:rFonts w:ascii="Calibri" w:hAnsi="Calibri" w:cs="Calibri"/>
        </w:rPr>
        <w:lastRenderedPageBreak/>
        <w:t>1) получать необходимую информацию в обществах (клубах) собственников домашних животных и ветеринарных организациях о порядке регистрации, содержания, разведения домашних животных;</w:t>
      </w:r>
    </w:p>
    <w:p w:rsidR="0058101F" w:rsidRDefault="0058101F">
      <w:pPr>
        <w:spacing w:before="220" w:after="1" w:line="220" w:lineRule="atLeast"/>
        <w:ind w:firstLine="540"/>
        <w:jc w:val="both"/>
      </w:pPr>
      <w:r>
        <w:rPr>
          <w:rFonts w:ascii="Calibri" w:hAnsi="Calibri" w:cs="Calibri"/>
        </w:rPr>
        <w:t>2) владеть, пользоваться и распоряжаться принадлежащими им домашними животными;</w:t>
      </w:r>
    </w:p>
    <w:p w:rsidR="0058101F" w:rsidRDefault="0058101F">
      <w:pPr>
        <w:spacing w:before="220" w:after="1" w:line="220" w:lineRule="atLeast"/>
        <w:ind w:firstLine="540"/>
        <w:jc w:val="both"/>
      </w:pPr>
      <w:r>
        <w:rPr>
          <w:rFonts w:ascii="Calibri" w:hAnsi="Calibri" w:cs="Calibri"/>
        </w:rPr>
        <w:t>3) перевозить домашних животных различными видами транспорта при соблюдении правил перевозки;</w:t>
      </w:r>
    </w:p>
    <w:p w:rsidR="0058101F" w:rsidRDefault="0058101F">
      <w:pPr>
        <w:spacing w:before="220" w:after="1" w:line="220" w:lineRule="atLeast"/>
        <w:ind w:firstLine="540"/>
        <w:jc w:val="both"/>
      </w:pPr>
      <w:r>
        <w:rPr>
          <w:rFonts w:ascii="Calibri" w:hAnsi="Calibri" w:cs="Calibri"/>
        </w:rPr>
        <w:t>4) выгуливать домашних животных на территориях и в местах, определенных органами местного самоуправления Алтайского края;</w:t>
      </w:r>
    </w:p>
    <w:p w:rsidR="0058101F" w:rsidRDefault="0058101F">
      <w:pPr>
        <w:spacing w:before="220" w:after="1" w:line="220" w:lineRule="atLeast"/>
        <w:ind w:firstLine="540"/>
        <w:jc w:val="both"/>
      </w:pPr>
      <w:r>
        <w:rPr>
          <w:rFonts w:ascii="Calibri" w:hAnsi="Calibri" w:cs="Calibri"/>
        </w:rPr>
        <w:t>5) подвергать стерилизации (кастрации) домашних животных;</w:t>
      </w:r>
    </w:p>
    <w:p w:rsidR="0058101F" w:rsidRDefault="0058101F">
      <w:pPr>
        <w:spacing w:before="220" w:after="1" w:line="220" w:lineRule="atLeast"/>
        <w:ind w:firstLine="540"/>
        <w:jc w:val="both"/>
      </w:pPr>
      <w:r>
        <w:rPr>
          <w:rFonts w:ascii="Calibri" w:hAnsi="Calibri" w:cs="Calibri"/>
        </w:rPr>
        <w:t>6) обращаться в органы местного самоуправления по вопросам организации мест для выгула домашних животных;</w:t>
      </w:r>
    </w:p>
    <w:p w:rsidR="0058101F" w:rsidRDefault="0058101F">
      <w:pPr>
        <w:spacing w:before="220" w:after="1" w:line="220" w:lineRule="atLeast"/>
        <w:ind w:firstLine="540"/>
        <w:jc w:val="both"/>
      </w:pPr>
      <w:r>
        <w:rPr>
          <w:rFonts w:ascii="Calibri" w:hAnsi="Calibri" w:cs="Calibri"/>
        </w:rPr>
        <w:t>7) осуществлять иные права, установленные настоящим Законом и законодательством Российской Федерации.</w:t>
      </w:r>
    </w:p>
    <w:p w:rsidR="0058101F" w:rsidRDefault="0058101F">
      <w:pPr>
        <w:spacing w:before="220" w:after="1" w:line="220" w:lineRule="atLeast"/>
        <w:ind w:firstLine="540"/>
        <w:jc w:val="both"/>
      </w:pPr>
      <w:r>
        <w:rPr>
          <w:rFonts w:ascii="Calibri" w:hAnsi="Calibri" w:cs="Calibri"/>
        </w:rPr>
        <w:t>2. Владельцы домашних животных обязаны:</w:t>
      </w:r>
    </w:p>
    <w:p w:rsidR="0058101F" w:rsidRDefault="0058101F">
      <w:pPr>
        <w:spacing w:before="220" w:after="1" w:line="220" w:lineRule="atLeast"/>
        <w:ind w:firstLine="540"/>
        <w:jc w:val="both"/>
      </w:pPr>
      <w:r>
        <w:rPr>
          <w:rFonts w:ascii="Calibri" w:hAnsi="Calibri" w:cs="Calibri"/>
        </w:rPr>
        <w:t>1) при осуществлении своих прав не допускать жестокого обращения с домашними животными, противоречащего принципам гуманности;</w:t>
      </w:r>
    </w:p>
    <w:p w:rsidR="0058101F" w:rsidRDefault="0058101F">
      <w:pPr>
        <w:spacing w:before="220" w:after="1" w:line="220" w:lineRule="atLeast"/>
        <w:ind w:firstLine="540"/>
        <w:jc w:val="both"/>
      </w:pPr>
      <w:r>
        <w:rPr>
          <w:rFonts w:ascii="Calibri" w:hAnsi="Calibri" w:cs="Calibri"/>
        </w:rPr>
        <w:t>2) обеспечивать соблюдение ветеринарных, санитарных норм и правил, установленных законодательством Российской Федерации, а также соблюдение требований к содержанию домашних животных, установленных настоящим Законом и принимаемыми в соответствии с ними нормативными правовыми актами;</w:t>
      </w:r>
    </w:p>
    <w:p w:rsidR="0058101F" w:rsidRDefault="0058101F">
      <w:pPr>
        <w:spacing w:before="220" w:after="1" w:line="220" w:lineRule="atLeast"/>
        <w:ind w:firstLine="540"/>
        <w:jc w:val="both"/>
      </w:pPr>
      <w:r>
        <w:rPr>
          <w:rFonts w:ascii="Calibri" w:hAnsi="Calibri" w:cs="Calibri"/>
        </w:rPr>
        <w:t>3) в случае подозрения на заболевание домашнего животного немедленно обратиться к специалисту в области ветеринарии;</w:t>
      </w:r>
    </w:p>
    <w:p w:rsidR="0058101F" w:rsidRDefault="0058101F">
      <w:pPr>
        <w:spacing w:before="220" w:after="1" w:line="220" w:lineRule="atLeast"/>
        <w:ind w:firstLine="540"/>
        <w:jc w:val="both"/>
      </w:pPr>
      <w:r>
        <w:rPr>
          <w:rFonts w:ascii="Calibri" w:hAnsi="Calibri" w:cs="Calibri"/>
        </w:rPr>
        <w:t>4)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58101F" w:rsidRDefault="0058101F">
      <w:pPr>
        <w:spacing w:before="220" w:after="1" w:line="220" w:lineRule="atLeast"/>
        <w:ind w:firstLine="540"/>
        <w:jc w:val="both"/>
      </w:pPr>
      <w:r>
        <w:rPr>
          <w:rFonts w:ascii="Calibri" w:hAnsi="Calibri" w:cs="Calibri"/>
        </w:rPr>
        <w:t xml:space="preserve">5) соблюдать общественный порядок, в том числе принимать меры к обеспечению тишины при содержании домашних животных в жилых помещениях, а также при выгуле домашних животных в соответствии с </w:t>
      </w:r>
      <w:hyperlink r:id="rId9" w:history="1">
        <w:r>
          <w:rPr>
            <w:rFonts w:ascii="Calibri" w:hAnsi="Calibri" w:cs="Calibri"/>
            <w:color w:val="0000FF"/>
          </w:rPr>
          <w:t>законом</w:t>
        </w:r>
      </w:hyperlink>
      <w:r>
        <w:rPr>
          <w:rFonts w:ascii="Calibri" w:hAnsi="Calibri" w:cs="Calibri"/>
        </w:rPr>
        <w:t xml:space="preserve"> Алтайского края "Об обеспечении тишины и покоя граждан на территории Алтайского края";</w:t>
      </w:r>
    </w:p>
    <w:p w:rsidR="0058101F" w:rsidRDefault="0058101F">
      <w:pPr>
        <w:spacing w:before="220" w:after="1" w:line="220" w:lineRule="atLeast"/>
        <w:ind w:firstLine="540"/>
        <w:jc w:val="both"/>
      </w:pPr>
      <w:r>
        <w:rPr>
          <w:rFonts w:ascii="Calibri" w:hAnsi="Calibri" w:cs="Calibri"/>
        </w:rPr>
        <w:t>6) обеспечивать самостоятельно либо по требованию специалистов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p>
    <w:p w:rsidR="0058101F" w:rsidRDefault="0058101F">
      <w:pPr>
        <w:spacing w:before="220" w:after="1" w:line="220" w:lineRule="atLeast"/>
        <w:ind w:firstLine="540"/>
        <w:jc w:val="both"/>
      </w:pPr>
      <w:r>
        <w:rPr>
          <w:rFonts w:ascii="Calibri" w:hAnsi="Calibri" w:cs="Calibri"/>
        </w:rPr>
        <w:t>7) выполнять предписания должностных лиц органов государственного санитарно-эпидемиологического и ветеринарного надзора;</w:t>
      </w:r>
    </w:p>
    <w:p w:rsidR="0058101F" w:rsidRDefault="0058101F">
      <w:pPr>
        <w:spacing w:before="220" w:after="1" w:line="220" w:lineRule="atLeast"/>
        <w:ind w:firstLine="540"/>
        <w:jc w:val="both"/>
      </w:pPr>
      <w:r>
        <w:rPr>
          <w:rFonts w:ascii="Calibri" w:hAnsi="Calibri" w:cs="Calibri"/>
        </w:rPr>
        <w:t>8) немедленно сообщать в учреждения, подведомственные уполномоченному органу, осуществляющему региональный государственный ветеринарный надзор, обо всех случаях укусов своим домашним животным человека или животного и доставлять свое домашнее животное, нанесшее укус, в ветеринарное учреждение для осмотра и дачи указаний и рекомендаций в части содержания и карантина;</w:t>
      </w:r>
    </w:p>
    <w:p w:rsidR="0058101F" w:rsidRDefault="0058101F">
      <w:pPr>
        <w:spacing w:before="220" w:after="1" w:line="220" w:lineRule="atLeast"/>
        <w:ind w:firstLine="540"/>
        <w:jc w:val="both"/>
      </w:pPr>
      <w:r>
        <w:rPr>
          <w:rFonts w:ascii="Calibri" w:hAnsi="Calibri" w:cs="Calibri"/>
        </w:rPr>
        <w:lastRenderedPageBreak/>
        <w:t>9) немедленно сообщать в уполномоченный орган Алтайского края, осуществляющий региональный государственный ветеринарный надзор, или подведомственные ему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w:t>
      </w:r>
    </w:p>
    <w:p w:rsidR="0058101F" w:rsidRDefault="0058101F">
      <w:pPr>
        <w:spacing w:before="220" w:after="1" w:line="220" w:lineRule="atLeast"/>
        <w:ind w:firstLine="540"/>
        <w:jc w:val="both"/>
      </w:pPr>
      <w:r>
        <w:rPr>
          <w:rFonts w:ascii="Calibri" w:hAnsi="Calibri" w:cs="Calibri"/>
        </w:rPr>
        <w:t>10) во избежание дорожно-транспортных происшествий и гибели домашнего животного принимать меры к обеспечению уверенного контроля над домашним животным при нахождении на проезжей части или при переходе проезжей части;</w:t>
      </w:r>
    </w:p>
    <w:p w:rsidR="0058101F" w:rsidRDefault="0058101F">
      <w:pPr>
        <w:spacing w:before="220" w:after="1" w:line="220" w:lineRule="atLeast"/>
        <w:ind w:firstLine="540"/>
        <w:jc w:val="both"/>
      </w:pPr>
      <w:r>
        <w:rPr>
          <w:rFonts w:ascii="Calibri" w:hAnsi="Calibri" w:cs="Calibri"/>
        </w:rPr>
        <w:t>11) не допускать перемещения домашних животных за пределы места их содержания без присмотра;</w:t>
      </w:r>
    </w:p>
    <w:p w:rsidR="0058101F" w:rsidRDefault="0058101F">
      <w:pPr>
        <w:spacing w:before="220" w:after="1" w:line="220" w:lineRule="atLeast"/>
        <w:ind w:firstLine="540"/>
        <w:jc w:val="both"/>
      </w:pPr>
      <w:r>
        <w:rPr>
          <w:rFonts w:ascii="Calibri" w:hAnsi="Calibri" w:cs="Calibri"/>
        </w:rPr>
        <w:t>12)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 посредством их временной изоляции, применения контрацептивных средств или стерилизации (кастрации);</w:t>
      </w:r>
    </w:p>
    <w:p w:rsidR="0058101F" w:rsidRDefault="0058101F">
      <w:pPr>
        <w:spacing w:before="220" w:after="1" w:line="220" w:lineRule="atLeast"/>
        <w:ind w:firstLine="540"/>
        <w:jc w:val="both"/>
      </w:pPr>
      <w:r>
        <w:rPr>
          <w:rFonts w:ascii="Calibri" w:hAnsi="Calibri" w:cs="Calibri"/>
        </w:rPr>
        <w:t xml:space="preserve">13) в случае смерти домашнего животного обеспечить утилизацию его трупа в соответствии с ветеринарно-санитарными </w:t>
      </w:r>
      <w:hyperlink r:id="rId10" w:history="1">
        <w:r>
          <w:rPr>
            <w:rFonts w:ascii="Calibri" w:hAnsi="Calibri" w:cs="Calibri"/>
            <w:color w:val="0000FF"/>
          </w:rPr>
          <w:t>правилами</w:t>
        </w:r>
      </w:hyperlink>
      <w:r>
        <w:rPr>
          <w:rFonts w:ascii="Calibri" w:hAnsi="Calibri" w:cs="Calibri"/>
        </w:rPr>
        <w:t xml:space="preserve"> сбора, утилизации и уничтожения биологических отходов;</w:t>
      </w:r>
    </w:p>
    <w:p w:rsidR="0058101F" w:rsidRDefault="0058101F">
      <w:pPr>
        <w:spacing w:before="220" w:after="1" w:line="220" w:lineRule="atLeast"/>
        <w:ind w:firstLine="540"/>
        <w:jc w:val="both"/>
      </w:pPr>
      <w:r>
        <w:rPr>
          <w:rFonts w:ascii="Calibri" w:hAnsi="Calibri" w:cs="Calibri"/>
        </w:rPr>
        <w:t>14) в случае своего длительного отсутствия в месте постоянного содержания домашнего животного поместить его на временное содержание в приют или передать его на временное содержание иным лицам;</w:t>
      </w:r>
    </w:p>
    <w:p w:rsidR="0058101F" w:rsidRDefault="0058101F">
      <w:pPr>
        <w:spacing w:before="220" w:after="1" w:line="220" w:lineRule="atLeast"/>
        <w:ind w:firstLine="540"/>
        <w:jc w:val="both"/>
      </w:pPr>
      <w:r>
        <w:rPr>
          <w:rFonts w:ascii="Calibri" w:hAnsi="Calibri" w:cs="Calibri"/>
        </w:rPr>
        <w:t>15) не допускать загрязнения домашними животными мест общего пользования в жилых домах;</w:t>
      </w:r>
    </w:p>
    <w:p w:rsidR="0058101F" w:rsidRDefault="0058101F">
      <w:pPr>
        <w:spacing w:before="220" w:after="1" w:line="220" w:lineRule="atLeast"/>
        <w:ind w:firstLine="540"/>
        <w:jc w:val="both"/>
      </w:pPr>
      <w:r>
        <w:rPr>
          <w:rFonts w:ascii="Calibri" w:hAnsi="Calibri" w:cs="Calibri"/>
        </w:rPr>
        <w:t>16) выполнять иные обязанности, установленные законодательством Российской Федерации и законодательством Алтайского края.</w:t>
      </w:r>
    </w:p>
    <w:p w:rsidR="0058101F" w:rsidRDefault="0058101F">
      <w:pPr>
        <w:spacing w:before="220" w:after="1" w:line="220" w:lineRule="atLeast"/>
        <w:ind w:firstLine="540"/>
        <w:jc w:val="both"/>
      </w:pPr>
      <w:r>
        <w:rPr>
          <w:rFonts w:ascii="Calibri" w:hAnsi="Calibri" w:cs="Calibri"/>
        </w:rPr>
        <w:t>3. Отношения, связанные с приобретением и прекращением права собственности на домашних животных, регулируются гражданским законодательством Российской Федерации.</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11. Регистрация домашних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1. Порядок добровольной регистрации домашних животных определяется Правительством Алтайского края с учетом законодательства Российской Федерации.</w:t>
      </w:r>
    </w:p>
    <w:p w:rsidR="0058101F" w:rsidRDefault="0058101F">
      <w:pPr>
        <w:spacing w:before="220" w:after="1" w:line="220" w:lineRule="atLeast"/>
        <w:ind w:firstLine="540"/>
        <w:jc w:val="both"/>
      </w:pPr>
      <w:r>
        <w:rPr>
          <w:rFonts w:ascii="Calibri" w:hAnsi="Calibri" w:cs="Calibri"/>
        </w:rPr>
        <w:t>2. Добровольная регистрация производится по инициативе собственников домашних животных.</w:t>
      </w:r>
    </w:p>
    <w:p w:rsidR="0058101F" w:rsidRDefault="0058101F">
      <w:pPr>
        <w:spacing w:before="220" w:after="1" w:line="220" w:lineRule="atLeast"/>
        <w:ind w:firstLine="540"/>
        <w:jc w:val="both"/>
      </w:pPr>
      <w:r>
        <w:rPr>
          <w:rFonts w:ascii="Calibri" w:hAnsi="Calibri" w:cs="Calibri"/>
        </w:rPr>
        <w:t>3. Добровольная регистрация домашних животных осуществляется за счет средств собственников домашних животных.</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12. Выгул домашних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1. Выгул домашних животных разрешается на территориях и в местах, определяемых органами местного самоуправления Алтайского края.</w:t>
      </w:r>
    </w:p>
    <w:p w:rsidR="0058101F" w:rsidRDefault="0058101F">
      <w:pPr>
        <w:spacing w:before="220" w:after="1" w:line="220" w:lineRule="atLeast"/>
        <w:ind w:firstLine="540"/>
        <w:jc w:val="both"/>
      </w:pPr>
      <w:r>
        <w:rPr>
          <w:rFonts w:ascii="Calibri" w:hAnsi="Calibri" w:cs="Calibri"/>
        </w:rPr>
        <w:t>2. При выгуле домашнее животное должно находиться на поводке либо в специальном переносном контейнере.</w:t>
      </w:r>
    </w:p>
    <w:p w:rsidR="0058101F" w:rsidRDefault="0058101F">
      <w:pPr>
        <w:spacing w:before="220" w:after="1" w:line="220" w:lineRule="atLeast"/>
        <w:ind w:firstLine="540"/>
        <w:jc w:val="both"/>
      </w:pPr>
      <w:r>
        <w:rPr>
          <w:rFonts w:ascii="Calibri" w:hAnsi="Calibri" w:cs="Calibri"/>
        </w:rPr>
        <w:t>3. Выгул домашних животных без поводка разрешается на отведенных органами местного самоуправления огороженных площадках либо на огороженных земельных участках.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p>
    <w:p w:rsidR="0058101F" w:rsidRDefault="0058101F">
      <w:pPr>
        <w:spacing w:before="220" w:after="1" w:line="220" w:lineRule="atLeast"/>
        <w:ind w:firstLine="540"/>
        <w:jc w:val="both"/>
      </w:pPr>
      <w:r>
        <w:rPr>
          <w:rFonts w:ascii="Calibri" w:hAnsi="Calibri" w:cs="Calibri"/>
        </w:rPr>
        <w:lastRenderedPageBreak/>
        <w:t>4. Запрещается оставлять домашних животных на улице без присмотра.</w:t>
      </w:r>
    </w:p>
    <w:p w:rsidR="0058101F" w:rsidRDefault="0058101F">
      <w:pPr>
        <w:spacing w:before="220" w:after="1" w:line="220" w:lineRule="atLeast"/>
        <w:ind w:firstLine="540"/>
        <w:jc w:val="both"/>
      </w:pPr>
      <w:r>
        <w:rPr>
          <w:rFonts w:ascii="Calibri" w:hAnsi="Calibri" w:cs="Calibri"/>
        </w:rPr>
        <w:t>5. Запрещается выгуливать домашних животных на детских и спортивных площадках, школьных дворах, на пляжах и иных территориях, на которых выгул домашних животных запрещен в соответствии с федеральным законодательством, законодательством Алтайского края или нормативными правовыми актами органов местного самоуправления.</w:t>
      </w:r>
    </w:p>
    <w:p w:rsidR="0058101F" w:rsidRDefault="0058101F">
      <w:pPr>
        <w:spacing w:before="220" w:after="1" w:line="220" w:lineRule="atLeast"/>
        <w:ind w:firstLine="540"/>
        <w:jc w:val="both"/>
      </w:pPr>
      <w:r>
        <w:rPr>
          <w:rFonts w:ascii="Calibri" w:hAnsi="Calibri" w:cs="Calibri"/>
        </w:rPr>
        <w:t>6.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58101F" w:rsidRDefault="0058101F">
      <w:pPr>
        <w:spacing w:before="220" w:after="1" w:line="220" w:lineRule="atLeast"/>
        <w:ind w:firstLine="540"/>
        <w:jc w:val="both"/>
      </w:pPr>
      <w:r>
        <w:rPr>
          <w:rFonts w:ascii="Calibri" w:hAnsi="Calibri" w:cs="Calibri"/>
        </w:rPr>
        <w:t>7. Запрещается выгуливать домашних животных лицам в возрасте до 14 лет в случае невозможности обеспечения ими уверенного контроля над домашними животными.</w:t>
      </w:r>
    </w:p>
    <w:p w:rsidR="0058101F" w:rsidRDefault="0058101F">
      <w:pPr>
        <w:spacing w:before="220" w:after="1" w:line="220" w:lineRule="atLeast"/>
        <w:ind w:firstLine="540"/>
        <w:jc w:val="both"/>
      </w:pPr>
      <w:r>
        <w:rPr>
          <w:rFonts w:ascii="Calibri" w:hAnsi="Calibri" w:cs="Calibri"/>
        </w:rPr>
        <w:t>8. Владельцы домашних животных не должны допускать загрязнения домашними животными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 т.д. В случае загрязнения указанных мест владельцы домашних животных обязаны обеспечить уборку экскрементов.</w:t>
      </w:r>
    </w:p>
    <w:p w:rsidR="0058101F" w:rsidRDefault="0058101F">
      <w:pPr>
        <w:spacing w:before="220" w:after="1" w:line="220" w:lineRule="atLeast"/>
        <w:ind w:firstLine="540"/>
        <w:jc w:val="both"/>
      </w:pPr>
      <w:r>
        <w:rPr>
          <w:rFonts w:ascii="Calibri" w:hAnsi="Calibri" w:cs="Calibri"/>
        </w:rPr>
        <w:t>9. При выгуле домашних животных не допускается повреждение или уничтожение зеленых насаждений домашними животными.</w:t>
      </w:r>
    </w:p>
    <w:p w:rsidR="0058101F" w:rsidRDefault="0058101F">
      <w:pPr>
        <w:spacing w:before="220" w:after="1" w:line="220" w:lineRule="atLeast"/>
        <w:ind w:firstLine="540"/>
        <w:jc w:val="both"/>
      </w:pPr>
      <w:r>
        <w:rPr>
          <w:rFonts w:ascii="Calibri" w:hAnsi="Calibri" w:cs="Calibri"/>
        </w:rPr>
        <w:t>10. Выгул собак должен осуществляться при условии соблюдения следующих дополнительных требований:</w:t>
      </w:r>
    </w:p>
    <w:p w:rsidR="0058101F" w:rsidRDefault="0058101F">
      <w:pPr>
        <w:spacing w:before="220" w:after="1" w:line="220" w:lineRule="atLeast"/>
        <w:ind w:firstLine="540"/>
        <w:jc w:val="both"/>
      </w:pPr>
      <w:proofErr w:type="gramStart"/>
      <w:r>
        <w:rPr>
          <w:rFonts w:ascii="Calibri" w:hAnsi="Calibri" w:cs="Calibri"/>
        </w:rPr>
        <w:t>1) выводить собак из жилых помещений, а также с земельных участках, в общие дворы и на улицу разрешается только на коротком поводке или в наморднике;</w:t>
      </w:r>
      <w:proofErr w:type="gramEnd"/>
    </w:p>
    <w:p w:rsidR="0058101F" w:rsidRDefault="0058101F">
      <w:pPr>
        <w:spacing w:before="220" w:after="1" w:line="220" w:lineRule="atLeast"/>
        <w:ind w:firstLine="540"/>
        <w:jc w:val="both"/>
      </w:pPr>
      <w:r>
        <w:rPr>
          <w:rFonts w:ascii="Calibri" w:hAnsi="Calibri" w:cs="Calibri"/>
        </w:rPr>
        <w:t>2)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13. Перевозка домашних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1. Перевозка домашних животных различными видами транспорта (железнодорожным, воздушным, водным, автомобильным, городским наземным электрическим транспортом) осуществляется в соответствии с правилами перевозки пассажиров и багажа соответствующими видами транспорта, утвержденными нормативными правовыми актами Российской Федерации.</w:t>
      </w:r>
    </w:p>
    <w:p w:rsidR="0058101F" w:rsidRDefault="0058101F">
      <w:pPr>
        <w:spacing w:before="220" w:after="1" w:line="220" w:lineRule="atLeast"/>
        <w:ind w:firstLine="540"/>
        <w:jc w:val="both"/>
      </w:pPr>
      <w:r>
        <w:rPr>
          <w:rFonts w:ascii="Calibri" w:hAnsi="Calibri" w:cs="Calibri"/>
        </w:rPr>
        <w:t>2. Перевозка домашних животных в общественном транспорте разрешается при следующих условиях:</w:t>
      </w:r>
    </w:p>
    <w:p w:rsidR="0058101F" w:rsidRDefault="0058101F">
      <w:pPr>
        <w:spacing w:before="220" w:after="1" w:line="220" w:lineRule="atLeast"/>
        <w:ind w:firstLine="540"/>
        <w:jc w:val="both"/>
      </w:pPr>
      <w:r>
        <w:rPr>
          <w:rFonts w:ascii="Calibri" w:hAnsi="Calibri" w:cs="Calibri"/>
        </w:rPr>
        <w:t>1) собаки должны быть на коротком поводке и в наморднике, мелкие домашние животные - в сумках или контейнерах;</w:t>
      </w:r>
    </w:p>
    <w:p w:rsidR="0058101F" w:rsidRDefault="0058101F">
      <w:pPr>
        <w:spacing w:before="220" w:after="1" w:line="220" w:lineRule="atLeast"/>
        <w:ind w:firstLine="540"/>
        <w:jc w:val="both"/>
      </w:pPr>
      <w:r>
        <w:rPr>
          <w:rFonts w:ascii="Calibri" w:hAnsi="Calibri" w:cs="Calibri"/>
        </w:rPr>
        <w:t>2) владелец домашнего животного должен иметь при себе регистрационное удостоверение (паспорт животного) с отметкой о проведенных прививках от бешенства.</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14. Участие общественных организаций в деятельности, связанной с содержанием и защитой домашних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lastRenderedPageBreak/>
        <w:t>Общественные организации участвуют в деятельности, связанной с содержанием и защитой домашних животных, в случаях, предусмотренных их учредительными документами.</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15. Отлов и содержание безнадзорных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 xml:space="preserve">Отлов и содержание безнадзорных животных на территории Алтайского края осуществляются в соответствии с </w:t>
      </w:r>
      <w:hyperlink r:id="rId11" w:history="1">
        <w:r>
          <w:rPr>
            <w:rFonts w:ascii="Calibri" w:hAnsi="Calibri" w:cs="Calibri"/>
            <w:color w:val="0000FF"/>
          </w:rPr>
          <w:t>законом</w:t>
        </w:r>
      </w:hyperlink>
      <w:r>
        <w:rPr>
          <w:rFonts w:ascii="Calibri" w:hAnsi="Calibri" w:cs="Calibri"/>
        </w:rPr>
        <w:t xml:space="preserve"> Алтайского края от 9 ноября 2015 года N 107-ЗС "О наделении органов местного самоуправления Алтайского края государственными полномочиями по отлову и содержанию безнадзорных животных".</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16. Умерщвление (эвтаназия) домашних животных, утилизация и уничтожения трупов (останков) умерших домашних животных</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1. Умерщвление (эвтаназия) домашних животных допускается на основании заключения специалиста в области ветеринарии в следующих случаях:</w:t>
      </w:r>
    </w:p>
    <w:p w:rsidR="0058101F" w:rsidRDefault="0058101F">
      <w:pPr>
        <w:spacing w:before="220" w:after="1" w:line="220" w:lineRule="atLeast"/>
        <w:ind w:firstLine="540"/>
        <w:jc w:val="both"/>
      </w:pPr>
      <w:r>
        <w:rPr>
          <w:rFonts w:ascii="Calibri" w:hAnsi="Calibri" w:cs="Calibri"/>
        </w:rPr>
        <w:t>1) наличие у животного неизлечимого заразного заболевания либо, если животное является переносчиком этого заболевания;</w:t>
      </w:r>
    </w:p>
    <w:p w:rsidR="0058101F" w:rsidRDefault="0058101F">
      <w:pPr>
        <w:spacing w:before="220" w:after="1" w:line="220" w:lineRule="atLeast"/>
        <w:ind w:firstLine="540"/>
        <w:jc w:val="both"/>
      </w:pPr>
      <w:r>
        <w:rPr>
          <w:rFonts w:ascii="Calibri" w:hAnsi="Calibri" w:cs="Calibri"/>
        </w:rPr>
        <w:t>2) подозрение в заболевании бешенством;</w:t>
      </w:r>
    </w:p>
    <w:p w:rsidR="0058101F" w:rsidRDefault="0058101F">
      <w:pPr>
        <w:spacing w:before="220" w:after="1" w:line="220" w:lineRule="atLeast"/>
        <w:ind w:firstLine="540"/>
        <w:jc w:val="both"/>
      </w:pPr>
      <w:r>
        <w:rPr>
          <w:rFonts w:ascii="Calibri" w:hAnsi="Calibri" w:cs="Calibri"/>
        </w:rPr>
        <w:t>3) необходимость прекращения страданий животного, если они не могут быть прекращены иным способом;</w:t>
      </w:r>
    </w:p>
    <w:p w:rsidR="0058101F" w:rsidRDefault="0058101F">
      <w:pPr>
        <w:spacing w:before="220" w:after="1" w:line="220" w:lineRule="atLeast"/>
        <w:ind w:firstLine="540"/>
        <w:jc w:val="both"/>
      </w:pPr>
      <w:r>
        <w:rPr>
          <w:rFonts w:ascii="Calibri" w:hAnsi="Calibri" w:cs="Calibri"/>
        </w:rPr>
        <w:t>4) при проявлении агрессии, представляющей угрозу причинения вреда жизни или здоровью человека, а также животных;</w:t>
      </w:r>
    </w:p>
    <w:p w:rsidR="0058101F" w:rsidRDefault="0058101F">
      <w:pPr>
        <w:spacing w:before="220" w:after="1" w:line="220" w:lineRule="atLeast"/>
        <w:ind w:firstLine="540"/>
        <w:jc w:val="both"/>
      </w:pPr>
      <w:r>
        <w:rPr>
          <w:rFonts w:ascii="Calibri" w:hAnsi="Calibri" w:cs="Calibri"/>
        </w:rPr>
        <w:t>5) при причинении вреда жизни или здоровью человека, а также животных.</w:t>
      </w:r>
    </w:p>
    <w:p w:rsidR="0058101F" w:rsidRDefault="0058101F">
      <w:pPr>
        <w:spacing w:before="220" w:after="1" w:line="220" w:lineRule="atLeast"/>
        <w:ind w:firstLine="540"/>
        <w:jc w:val="both"/>
      </w:pPr>
      <w:r>
        <w:rPr>
          <w:rFonts w:ascii="Calibri" w:hAnsi="Calibri" w:cs="Calibri"/>
        </w:rPr>
        <w:t>2. Умерщвление (эвтаназия) домашних животных производится специалистами в области ветеринарии с применением зарегистрированных в соответствии с законодательством Российской Федерации обезболивающих лекарственных сре</w:t>
      </w:r>
      <w:proofErr w:type="gramStart"/>
      <w:r>
        <w:rPr>
          <w:rFonts w:ascii="Calibri" w:hAnsi="Calibri" w:cs="Calibri"/>
        </w:rPr>
        <w:t>дств дл</w:t>
      </w:r>
      <w:proofErr w:type="gramEnd"/>
      <w:r>
        <w:rPr>
          <w:rFonts w:ascii="Calibri" w:hAnsi="Calibri" w:cs="Calibri"/>
        </w:rPr>
        <w:t>я ветеринарного применения и способов, гарантирующих быструю и безболезненную смерть.</w:t>
      </w:r>
    </w:p>
    <w:p w:rsidR="0058101F" w:rsidRDefault="0058101F">
      <w:pPr>
        <w:spacing w:before="220" w:after="1" w:line="220" w:lineRule="atLeast"/>
        <w:ind w:firstLine="540"/>
        <w:jc w:val="both"/>
      </w:pPr>
      <w:r>
        <w:rPr>
          <w:rFonts w:ascii="Calibri" w:hAnsi="Calibri" w:cs="Calibri"/>
        </w:rPr>
        <w:t xml:space="preserve">3. Утилизация трупов (останков) домашних животных осуществляется в соответствии с ветеринарно-санитарными </w:t>
      </w:r>
      <w:hyperlink r:id="rId12" w:history="1">
        <w:r>
          <w:rPr>
            <w:rFonts w:ascii="Calibri" w:hAnsi="Calibri" w:cs="Calibri"/>
            <w:color w:val="0000FF"/>
          </w:rPr>
          <w:t>правилами</w:t>
        </w:r>
      </w:hyperlink>
      <w:r>
        <w:rPr>
          <w:rFonts w:ascii="Calibri" w:hAnsi="Calibri" w:cs="Calibri"/>
        </w:rPr>
        <w:t xml:space="preserve"> сбора, утилизации и уничтожения биологических отходов владельцами домашних животных.</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17. Ответственность за нарушение настоящего Закона</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Лица, виновные в нарушении настоящего Закона, несут ответственность в соответствии с законодательством Российской Федерации и законодательством Алтайского края.</w:t>
      </w:r>
    </w:p>
    <w:p w:rsidR="0058101F" w:rsidRDefault="0058101F">
      <w:pPr>
        <w:spacing w:after="1" w:line="220" w:lineRule="atLeast"/>
        <w:jc w:val="both"/>
      </w:pPr>
    </w:p>
    <w:p w:rsidR="0058101F" w:rsidRDefault="0058101F">
      <w:pPr>
        <w:spacing w:after="1" w:line="220" w:lineRule="atLeast"/>
        <w:ind w:firstLine="540"/>
        <w:jc w:val="both"/>
        <w:outlineLvl w:val="0"/>
      </w:pPr>
      <w:r>
        <w:rPr>
          <w:rFonts w:ascii="Calibri" w:hAnsi="Calibri" w:cs="Calibri"/>
        </w:rPr>
        <w:t>Статья 18. Вступление в силу настоящего Закона</w:t>
      </w:r>
    </w:p>
    <w:p w:rsidR="0058101F" w:rsidRDefault="0058101F">
      <w:pPr>
        <w:spacing w:after="1" w:line="220" w:lineRule="atLeast"/>
        <w:jc w:val="both"/>
      </w:pPr>
    </w:p>
    <w:p w:rsidR="0058101F" w:rsidRDefault="0058101F">
      <w:pPr>
        <w:spacing w:after="1" w:line="220" w:lineRule="atLeast"/>
        <w:ind w:firstLine="540"/>
        <w:jc w:val="both"/>
      </w:pPr>
      <w:r>
        <w:rPr>
          <w:rFonts w:ascii="Calibri" w:hAnsi="Calibri" w:cs="Calibri"/>
        </w:rPr>
        <w:t>1. Настоящий Закон вступает в силу с 10 января 2018 года.</w:t>
      </w:r>
    </w:p>
    <w:p w:rsidR="0058101F" w:rsidRDefault="0058101F">
      <w:pPr>
        <w:spacing w:before="220" w:after="1" w:line="220" w:lineRule="atLeast"/>
        <w:ind w:firstLine="540"/>
        <w:jc w:val="both"/>
      </w:pPr>
      <w:r>
        <w:rPr>
          <w:rFonts w:ascii="Calibri" w:hAnsi="Calibri" w:cs="Calibri"/>
        </w:rPr>
        <w:t>2. До истечения трех месяцев со дня вступления в силу настоящего Закона Правительством Алтайского края должны быть приняты нормативные правовые акты, необходимые для реализации положений настоящего Закона.</w:t>
      </w:r>
    </w:p>
    <w:p w:rsidR="0058101F" w:rsidRDefault="0058101F">
      <w:pPr>
        <w:spacing w:after="1" w:line="220" w:lineRule="atLeast"/>
        <w:jc w:val="both"/>
      </w:pPr>
    </w:p>
    <w:p w:rsidR="0058101F" w:rsidRDefault="0058101F">
      <w:pPr>
        <w:spacing w:after="1" w:line="220" w:lineRule="atLeast"/>
        <w:jc w:val="right"/>
      </w:pPr>
      <w:r>
        <w:rPr>
          <w:rFonts w:ascii="Calibri" w:hAnsi="Calibri" w:cs="Calibri"/>
        </w:rPr>
        <w:t>Губернатор</w:t>
      </w:r>
    </w:p>
    <w:p w:rsidR="0058101F" w:rsidRDefault="0058101F">
      <w:pPr>
        <w:spacing w:after="1" w:line="220" w:lineRule="atLeast"/>
        <w:jc w:val="right"/>
      </w:pPr>
      <w:r>
        <w:rPr>
          <w:rFonts w:ascii="Calibri" w:hAnsi="Calibri" w:cs="Calibri"/>
        </w:rPr>
        <w:t>Алтайского края</w:t>
      </w:r>
    </w:p>
    <w:p w:rsidR="0058101F" w:rsidRDefault="0058101F">
      <w:pPr>
        <w:spacing w:after="1" w:line="220" w:lineRule="atLeast"/>
        <w:jc w:val="right"/>
      </w:pPr>
      <w:r>
        <w:rPr>
          <w:rFonts w:ascii="Calibri" w:hAnsi="Calibri" w:cs="Calibri"/>
        </w:rPr>
        <w:t>А.Б.КАРЛИН</w:t>
      </w:r>
    </w:p>
    <w:p w:rsidR="0058101F" w:rsidRDefault="0058101F">
      <w:pPr>
        <w:spacing w:after="1" w:line="220" w:lineRule="atLeast"/>
      </w:pPr>
      <w:r>
        <w:rPr>
          <w:rFonts w:ascii="Calibri" w:hAnsi="Calibri" w:cs="Calibri"/>
        </w:rPr>
        <w:t>г. Барнаул</w:t>
      </w:r>
    </w:p>
    <w:p w:rsidR="0058101F" w:rsidRDefault="0058101F">
      <w:pPr>
        <w:spacing w:before="220" w:after="1" w:line="220" w:lineRule="atLeast"/>
      </w:pPr>
      <w:r>
        <w:rPr>
          <w:rFonts w:ascii="Calibri" w:hAnsi="Calibri" w:cs="Calibri"/>
        </w:rPr>
        <w:lastRenderedPageBreak/>
        <w:t>6 декабря 2017 года</w:t>
      </w:r>
    </w:p>
    <w:p w:rsidR="0058101F" w:rsidRDefault="0058101F">
      <w:pPr>
        <w:spacing w:before="220" w:after="1" w:line="220" w:lineRule="atLeast"/>
      </w:pPr>
      <w:r>
        <w:rPr>
          <w:rFonts w:ascii="Calibri" w:hAnsi="Calibri" w:cs="Calibri"/>
        </w:rPr>
        <w:t>N 96-ЗС</w:t>
      </w:r>
    </w:p>
    <w:p w:rsidR="0058101F" w:rsidRDefault="0058101F">
      <w:pPr>
        <w:spacing w:after="1" w:line="220" w:lineRule="atLeast"/>
        <w:jc w:val="both"/>
      </w:pPr>
    </w:p>
    <w:p w:rsidR="0058101F" w:rsidRDefault="0058101F">
      <w:pPr>
        <w:spacing w:after="1" w:line="220" w:lineRule="atLeast"/>
        <w:jc w:val="both"/>
      </w:pPr>
    </w:p>
    <w:p w:rsidR="0058101F" w:rsidRDefault="0058101F">
      <w:pPr>
        <w:pBdr>
          <w:top w:val="single" w:sz="6" w:space="0" w:color="auto"/>
        </w:pBdr>
        <w:spacing w:before="100" w:after="100"/>
        <w:jc w:val="both"/>
        <w:rPr>
          <w:sz w:val="2"/>
          <w:szCs w:val="2"/>
        </w:rPr>
      </w:pPr>
    </w:p>
    <w:p w:rsidR="004D03D7" w:rsidRDefault="004D03D7"/>
    <w:sectPr w:rsidR="004D03D7" w:rsidSect="00E54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58101F"/>
    <w:rsid w:val="004D03D7"/>
    <w:rsid w:val="00581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C31231DF7816FD8D93B0DF7F8CB04AECCDD4E19F46328E4BAA0DE729BEA100001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D1C31231DF7816FD8D92500E1949508AAC7834416F46976BBE5FB83250902F" TargetMode="External"/><Relationship Id="rId12" Type="http://schemas.openxmlformats.org/officeDocument/2006/relationships/hyperlink" Target="consultantplus://offline/ref=CD1C31231DF7816FD8D92500E1949508AFC683471FFB347CB3BCF781020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D1C31231DF7816FD8D92500E1949508AAC68A401EF76976BBE5FB83250902F" TargetMode="External"/><Relationship Id="rId11" Type="http://schemas.openxmlformats.org/officeDocument/2006/relationships/hyperlink" Target="consultantplus://offline/ref=CD1C31231DF7816FD8D93B0DF7F8CB04AECCDD4E19F46A22E4BAA0DE729BEA100001F" TargetMode="External"/><Relationship Id="rId5" Type="http://schemas.openxmlformats.org/officeDocument/2006/relationships/hyperlink" Target="consultantplus://offline/ref=CD1C31231DF7816FD8D92500E1949508AACF87401DF46976BBE5FB83250902F" TargetMode="External"/><Relationship Id="rId10" Type="http://schemas.openxmlformats.org/officeDocument/2006/relationships/hyperlink" Target="consultantplus://offline/ref=CD1C31231DF7816FD8D92500E1949508AFC683471FFB347CB3BCF7810202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D1C31231DF7816FD8D93B0DF7F8CB04AECCDD4E19F46328E4BAA0DE729BEA100001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3198</Words>
  <Characters>18233</Characters>
  <Application>Microsoft Office Word</Application>
  <DocSecurity>0</DocSecurity>
  <Lines>151</Lines>
  <Paragraphs>42</Paragraphs>
  <ScaleCrop>false</ScaleCrop>
  <Company>Microsoft</Company>
  <LinksUpToDate>false</LinksUpToDate>
  <CharactersWithSpaces>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2018-04-04T05:52:00Z</dcterms:created>
  <dcterms:modified xsi:type="dcterms:W3CDTF">2018-04-04T05:53:00Z</dcterms:modified>
</cp:coreProperties>
</file>