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A5" w:rsidRDefault="00E867A5" w:rsidP="00E867A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E867A5" w:rsidRDefault="00E867A5" w:rsidP="00E867A5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E867A5" w:rsidRDefault="00E867A5" w:rsidP="00E867A5">
      <w:pPr>
        <w:jc w:val="center"/>
        <w:rPr>
          <w:sz w:val="28"/>
          <w:szCs w:val="28"/>
        </w:rPr>
      </w:pPr>
    </w:p>
    <w:p w:rsidR="00E867A5" w:rsidRDefault="00E867A5" w:rsidP="00E867A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867A5" w:rsidRDefault="00E867A5" w:rsidP="00E867A5">
      <w:pPr>
        <w:jc w:val="center"/>
        <w:rPr>
          <w:sz w:val="28"/>
          <w:szCs w:val="28"/>
        </w:rPr>
      </w:pPr>
    </w:p>
    <w:p w:rsidR="00E867A5" w:rsidRDefault="008E3D27" w:rsidP="00E867A5">
      <w:pPr>
        <w:rPr>
          <w:sz w:val="28"/>
          <w:szCs w:val="28"/>
        </w:rPr>
      </w:pPr>
      <w:r>
        <w:rPr>
          <w:sz w:val="28"/>
          <w:szCs w:val="28"/>
        </w:rPr>
        <w:t>12.04.</w:t>
      </w:r>
      <w:r w:rsidR="00E867A5">
        <w:rPr>
          <w:sz w:val="28"/>
          <w:szCs w:val="28"/>
        </w:rPr>
        <w:t>2019</w:t>
      </w:r>
      <w:r w:rsidR="00E867A5" w:rsidRPr="00434965">
        <w:rPr>
          <w:sz w:val="28"/>
          <w:szCs w:val="28"/>
        </w:rPr>
        <w:t xml:space="preserve"> №  </w:t>
      </w:r>
      <w:r>
        <w:rPr>
          <w:sz w:val="28"/>
          <w:szCs w:val="28"/>
        </w:rPr>
        <w:t>323</w:t>
      </w:r>
      <w:r w:rsidR="00E867A5">
        <w:rPr>
          <w:sz w:val="28"/>
          <w:szCs w:val="28"/>
        </w:rPr>
        <w:t xml:space="preserve">   </w:t>
      </w:r>
      <w:r w:rsidR="00E867A5">
        <w:rPr>
          <w:sz w:val="28"/>
          <w:szCs w:val="28"/>
        </w:rPr>
        <w:tab/>
      </w:r>
      <w:r w:rsidR="00E867A5">
        <w:rPr>
          <w:sz w:val="28"/>
          <w:szCs w:val="28"/>
        </w:rPr>
        <w:tab/>
      </w:r>
      <w:r w:rsidR="00E867A5">
        <w:rPr>
          <w:sz w:val="28"/>
          <w:szCs w:val="28"/>
        </w:rPr>
        <w:tab/>
      </w:r>
      <w:r w:rsidR="00E867A5">
        <w:rPr>
          <w:sz w:val="28"/>
          <w:szCs w:val="28"/>
        </w:rPr>
        <w:tab/>
      </w:r>
      <w:r w:rsidR="00E867A5">
        <w:rPr>
          <w:sz w:val="28"/>
          <w:szCs w:val="28"/>
        </w:rPr>
        <w:tab/>
      </w:r>
      <w:r w:rsidR="00E867A5">
        <w:rPr>
          <w:sz w:val="28"/>
          <w:szCs w:val="28"/>
        </w:rPr>
        <w:tab/>
      </w:r>
      <w:r w:rsidR="00E867A5">
        <w:rPr>
          <w:sz w:val="28"/>
          <w:szCs w:val="28"/>
        </w:rPr>
        <w:tab/>
        <w:t xml:space="preserve">  г. Белокуриха</w:t>
      </w:r>
    </w:p>
    <w:p w:rsidR="00E867A5" w:rsidRDefault="00E867A5" w:rsidP="00E867A5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361"/>
      </w:tblGrid>
      <w:tr w:rsidR="00E867A5" w:rsidTr="002B3F4B">
        <w:tc>
          <w:tcPr>
            <w:tcW w:w="4361" w:type="dxa"/>
          </w:tcPr>
          <w:p w:rsidR="00E867A5" w:rsidRDefault="00E867A5" w:rsidP="002B3F4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ного регламента предоставления муниципальной услуги «Предо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тавление информации об 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нии помощи подросткам и мол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дёжи, находящихся в трудной жизненной ситуации»</w:t>
            </w:r>
          </w:p>
          <w:p w:rsidR="00E867A5" w:rsidRDefault="00E867A5" w:rsidP="002B3F4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E867A5" w:rsidRDefault="00E867A5" w:rsidP="00E867A5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Федерального закона от 27.07.2010 № 210-ФЗ «Об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 предоставления государственных и муниципальных услуг», Распоряж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Правительства РФ от 17.12.200</w:t>
      </w:r>
      <w:r w:rsidR="00472A5D">
        <w:rPr>
          <w:rFonts w:ascii="Times New Roman" w:hAnsi="Times New Roman"/>
          <w:sz w:val="28"/>
          <w:szCs w:val="28"/>
        </w:rPr>
        <w:t>9 № 1993-р «Об утверждении сво</w:t>
      </w:r>
      <w:r>
        <w:rPr>
          <w:rFonts w:ascii="Times New Roman" w:hAnsi="Times New Roman"/>
          <w:sz w:val="28"/>
          <w:szCs w:val="28"/>
        </w:rPr>
        <w:t>дного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речня первоочерёдных государственных и муниципальных услуг,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ляемых в электронном виде»</w:t>
      </w:r>
      <w:r>
        <w:rPr>
          <w:rFonts w:ascii="Times New Roman" w:hAnsi="Times New Roman"/>
          <w:sz w:val="28"/>
        </w:rPr>
        <w:t>, руководствуясь Порядком разработки и утве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ждения административных регламентов предоставления муниципальных услуг, утверждённым постановлением администрации города Белокуриха Алтайского края от 19.05.2014 № 712,</w:t>
      </w:r>
      <w:r>
        <w:rPr>
          <w:rFonts w:ascii="Times New Roman" w:hAnsi="Times New Roman"/>
          <w:sz w:val="28"/>
          <w:szCs w:val="28"/>
        </w:rPr>
        <w:t xml:space="preserve"> ч.1 ст. 44, ст. 56 Устава муниципального образования город Белокуриха Алтайского края,</w:t>
      </w:r>
    </w:p>
    <w:p w:rsidR="00E867A5" w:rsidRPr="00F776F3" w:rsidRDefault="00E867A5" w:rsidP="00E867A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776F3">
        <w:rPr>
          <w:b w:val="0"/>
          <w:sz w:val="28"/>
          <w:szCs w:val="28"/>
        </w:rPr>
        <w:t>ПОСТАНОВЛЯЮ:</w:t>
      </w:r>
    </w:p>
    <w:p w:rsidR="00E867A5" w:rsidRDefault="00E867A5" w:rsidP="00E867A5">
      <w:pPr>
        <w:pStyle w:val="1"/>
        <w:spacing w:before="0" w:beforeAutospacing="0" w:after="0" w:afterAutospacing="0"/>
        <w:ind w:firstLine="709"/>
        <w:jc w:val="both"/>
        <w:rPr>
          <w:szCs w:val="28"/>
        </w:rPr>
      </w:pPr>
      <w:r w:rsidRPr="00F776F3">
        <w:rPr>
          <w:b w:val="0"/>
          <w:sz w:val="28"/>
          <w:szCs w:val="28"/>
        </w:rPr>
        <w:t>1. Утвердить административный регламент предоставления муниципал</w:t>
      </w:r>
      <w:r w:rsidRPr="00F776F3">
        <w:rPr>
          <w:b w:val="0"/>
          <w:sz w:val="28"/>
          <w:szCs w:val="28"/>
        </w:rPr>
        <w:t>ь</w:t>
      </w:r>
      <w:r w:rsidRPr="00F776F3">
        <w:rPr>
          <w:b w:val="0"/>
          <w:sz w:val="28"/>
          <w:szCs w:val="28"/>
        </w:rPr>
        <w:t xml:space="preserve">ной услуги «Предоставление </w:t>
      </w:r>
      <w:r>
        <w:rPr>
          <w:b w:val="0"/>
          <w:sz w:val="28"/>
          <w:szCs w:val="28"/>
        </w:rPr>
        <w:t xml:space="preserve">информации об оказании </w:t>
      </w:r>
      <w:r w:rsidRPr="00F776F3">
        <w:rPr>
          <w:b w:val="0"/>
          <w:sz w:val="28"/>
          <w:szCs w:val="28"/>
        </w:rPr>
        <w:t>помощи подросткам и молодёжи</w:t>
      </w:r>
      <w:r>
        <w:rPr>
          <w:b w:val="0"/>
          <w:sz w:val="28"/>
          <w:szCs w:val="28"/>
        </w:rPr>
        <w:t>, находящихся</w:t>
      </w:r>
      <w:r w:rsidRPr="00F776F3">
        <w:rPr>
          <w:b w:val="0"/>
          <w:sz w:val="28"/>
          <w:szCs w:val="28"/>
        </w:rPr>
        <w:t xml:space="preserve"> в трудной жизненной ситуации» согласно прилож</w:t>
      </w:r>
      <w:r w:rsidRPr="00F776F3">
        <w:rPr>
          <w:b w:val="0"/>
          <w:sz w:val="28"/>
          <w:szCs w:val="28"/>
        </w:rPr>
        <w:t>е</w:t>
      </w:r>
      <w:r w:rsidRPr="00F776F3">
        <w:rPr>
          <w:b w:val="0"/>
          <w:sz w:val="28"/>
          <w:szCs w:val="28"/>
        </w:rPr>
        <w:t>нию.</w:t>
      </w:r>
      <w:r>
        <w:rPr>
          <w:szCs w:val="28"/>
        </w:rPr>
        <w:t xml:space="preserve"> </w:t>
      </w:r>
    </w:p>
    <w:p w:rsidR="00E867A5" w:rsidRDefault="00E867A5" w:rsidP="00E867A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34965">
        <w:rPr>
          <w:b w:val="0"/>
          <w:sz w:val="28"/>
          <w:szCs w:val="28"/>
        </w:rPr>
        <w:t>2. Постановления администрации города Белокуриха Алтайского края от 05.05.2015  № 605  «Об утверждении административного регламента предо</w:t>
      </w:r>
      <w:r w:rsidRPr="00434965">
        <w:rPr>
          <w:b w:val="0"/>
          <w:sz w:val="28"/>
          <w:szCs w:val="28"/>
        </w:rPr>
        <w:t>с</w:t>
      </w:r>
      <w:r w:rsidRPr="00434965">
        <w:rPr>
          <w:b w:val="0"/>
          <w:sz w:val="28"/>
          <w:szCs w:val="28"/>
        </w:rPr>
        <w:t>тавления муниципальной услуги «Предоставление информации об оказании помощи подросткам и молодёжи, находящихся в трудной жизненной ситу</w:t>
      </w:r>
      <w:r w:rsidRPr="00434965">
        <w:rPr>
          <w:b w:val="0"/>
          <w:sz w:val="28"/>
          <w:szCs w:val="28"/>
        </w:rPr>
        <w:t>а</w:t>
      </w:r>
      <w:r w:rsidRPr="00434965">
        <w:rPr>
          <w:b w:val="0"/>
          <w:sz w:val="28"/>
          <w:szCs w:val="28"/>
        </w:rPr>
        <w:t>ции»</w:t>
      </w:r>
      <w:r>
        <w:rPr>
          <w:b w:val="0"/>
          <w:sz w:val="28"/>
          <w:szCs w:val="28"/>
        </w:rPr>
        <w:t>, от 17.06.2016 № 939</w:t>
      </w:r>
      <w:r w:rsidRPr="0043496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«О внесении изменений в </w:t>
      </w:r>
      <w:r w:rsidRPr="00434965">
        <w:rPr>
          <w:b w:val="0"/>
          <w:sz w:val="28"/>
          <w:szCs w:val="28"/>
        </w:rPr>
        <w:t>административн</w:t>
      </w:r>
      <w:r>
        <w:rPr>
          <w:b w:val="0"/>
          <w:sz w:val="28"/>
          <w:szCs w:val="28"/>
        </w:rPr>
        <w:t>ый</w:t>
      </w:r>
      <w:r w:rsidRPr="00434965">
        <w:rPr>
          <w:b w:val="0"/>
          <w:sz w:val="28"/>
          <w:szCs w:val="28"/>
        </w:rPr>
        <w:t xml:space="preserve"> регл</w:t>
      </w:r>
      <w:r w:rsidRPr="00434965">
        <w:rPr>
          <w:b w:val="0"/>
          <w:sz w:val="28"/>
          <w:szCs w:val="28"/>
        </w:rPr>
        <w:t>а</w:t>
      </w:r>
      <w:r w:rsidRPr="00434965">
        <w:rPr>
          <w:b w:val="0"/>
          <w:sz w:val="28"/>
          <w:szCs w:val="28"/>
        </w:rPr>
        <w:t>мен</w:t>
      </w:r>
      <w:r>
        <w:rPr>
          <w:b w:val="0"/>
          <w:sz w:val="28"/>
          <w:szCs w:val="28"/>
        </w:rPr>
        <w:t>т</w:t>
      </w:r>
      <w:r w:rsidRPr="00434965">
        <w:rPr>
          <w:b w:val="0"/>
          <w:sz w:val="28"/>
          <w:szCs w:val="28"/>
        </w:rPr>
        <w:t xml:space="preserve"> предоставления муниципальной услуги «Предоставление информации об оказании помощи подросткам и молодёжи, находящихся в трудной жизненной ситуации</w:t>
      </w:r>
      <w:r>
        <w:rPr>
          <w:b w:val="0"/>
          <w:sz w:val="28"/>
          <w:szCs w:val="28"/>
        </w:rPr>
        <w:t xml:space="preserve"> от 05.05.2015 № 605</w:t>
      </w:r>
      <w:r w:rsidRPr="00434965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  <w:r w:rsidRPr="00434965">
        <w:rPr>
          <w:b w:val="0"/>
          <w:sz w:val="28"/>
          <w:szCs w:val="28"/>
        </w:rPr>
        <w:t>отменить.</w:t>
      </w:r>
    </w:p>
    <w:p w:rsidR="00E867A5" w:rsidRDefault="00E867A5" w:rsidP="00E867A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Pr="00434965">
        <w:rPr>
          <w:b w:val="0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E867A5" w:rsidRPr="00434965" w:rsidRDefault="00E867A5" w:rsidP="00E867A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34965">
        <w:rPr>
          <w:b w:val="0"/>
          <w:sz w:val="28"/>
          <w:szCs w:val="28"/>
        </w:rPr>
        <w:t>Контроль исполнения настоящего постановления возложить на предс</w:t>
      </w:r>
      <w:r w:rsidRPr="00434965">
        <w:rPr>
          <w:b w:val="0"/>
          <w:sz w:val="28"/>
          <w:szCs w:val="28"/>
        </w:rPr>
        <w:t>е</w:t>
      </w:r>
      <w:r w:rsidRPr="00434965">
        <w:rPr>
          <w:b w:val="0"/>
          <w:sz w:val="28"/>
          <w:szCs w:val="28"/>
        </w:rPr>
        <w:t xml:space="preserve">дателя </w:t>
      </w:r>
      <w:r>
        <w:rPr>
          <w:b w:val="0"/>
          <w:sz w:val="28"/>
          <w:szCs w:val="28"/>
        </w:rPr>
        <w:t>МКУ «К</w:t>
      </w:r>
      <w:r w:rsidRPr="00434965">
        <w:rPr>
          <w:b w:val="0"/>
          <w:sz w:val="28"/>
          <w:szCs w:val="28"/>
        </w:rPr>
        <w:t xml:space="preserve">омитет по образованию </w:t>
      </w:r>
      <w:r>
        <w:rPr>
          <w:b w:val="0"/>
          <w:sz w:val="28"/>
          <w:szCs w:val="28"/>
        </w:rPr>
        <w:t xml:space="preserve">г. Белокуриха» </w:t>
      </w:r>
      <w:r w:rsidRPr="00434965">
        <w:rPr>
          <w:b w:val="0"/>
          <w:sz w:val="28"/>
          <w:szCs w:val="28"/>
        </w:rPr>
        <w:t>Л.П. Шахворостову.</w:t>
      </w:r>
    </w:p>
    <w:p w:rsidR="00E867A5" w:rsidRPr="00434965" w:rsidRDefault="00E867A5" w:rsidP="00E867A5">
      <w:pPr>
        <w:jc w:val="both"/>
        <w:rPr>
          <w:sz w:val="28"/>
          <w:szCs w:val="28"/>
        </w:rPr>
      </w:pPr>
    </w:p>
    <w:p w:rsidR="00E867A5" w:rsidRDefault="00E867A5" w:rsidP="00E867A5">
      <w:pPr>
        <w:jc w:val="both"/>
        <w:rPr>
          <w:sz w:val="28"/>
          <w:szCs w:val="28"/>
        </w:rPr>
      </w:pPr>
    </w:p>
    <w:p w:rsidR="00E867A5" w:rsidRDefault="00E867A5" w:rsidP="00E867A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E867A5" w:rsidRDefault="00E867A5" w:rsidP="00E867A5">
      <w:pPr>
        <w:jc w:val="right"/>
        <w:rPr>
          <w:sz w:val="28"/>
          <w:szCs w:val="28"/>
        </w:rPr>
      </w:pPr>
    </w:p>
    <w:p w:rsidR="00E867A5" w:rsidRDefault="00E867A5" w:rsidP="00E867A5">
      <w:pPr>
        <w:rPr>
          <w:sz w:val="28"/>
          <w:szCs w:val="28"/>
        </w:rPr>
        <w:sectPr w:rsidR="00E867A5" w:rsidSect="00BF02F1">
          <w:headerReference w:type="even" r:id="rId7"/>
          <w:headerReference w:type="default" r:id="rId8"/>
          <w:pgSz w:w="11906" w:h="16838"/>
          <w:pgMar w:top="1134" w:right="566" w:bottom="993" w:left="1701" w:header="708" w:footer="708" w:gutter="0"/>
          <w:cols w:space="708"/>
          <w:titlePg/>
          <w:docGrid w:linePitch="360"/>
        </w:sectPr>
      </w:pPr>
    </w:p>
    <w:p w:rsidR="00A16B9A" w:rsidRPr="00C263F5" w:rsidRDefault="00FA5431" w:rsidP="00A67BF4">
      <w:pPr>
        <w:tabs>
          <w:tab w:val="left" w:pos="631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16B9A" w:rsidRPr="00C263F5">
        <w:rPr>
          <w:sz w:val="28"/>
          <w:szCs w:val="28"/>
        </w:rPr>
        <w:t>риложе</w:t>
      </w:r>
      <w:r w:rsidR="00D87DB1">
        <w:rPr>
          <w:sz w:val="28"/>
          <w:szCs w:val="28"/>
        </w:rPr>
        <w:t>ние</w:t>
      </w:r>
    </w:p>
    <w:p w:rsidR="00A16B9A" w:rsidRPr="00C263F5" w:rsidRDefault="00A16B9A" w:rsidP="00FE23C2">
      <w:pPr>
        <w:ind w:firstLine="720"/>
        <w:jc w:val="right"/>
        <w:rPr>
          <w:sz w:val="28"/>
          <w:szCs w:val="28"/>
        </w:rPr>
      </w:pPr>
      <w:r w:rsidRPr="00C263F5">
        <w:rPr>
          <w:sz w:val="28"/>
          <w:szCs w:val="28"/>
        </w:rPr>
        <w:t xml:space="preserve">к постановлению администрации </w:t>
      </w:r>
    </w:p>
    <w:p w:rsidR="00A16B9A" w:rsidRDefault="00A16B9A" w:rsidP="00FE23C2">
      <w:pPr>
        <w:ind w:firstLine="720"/>
        <w:jc w:val="right"/>
        <w:rPr>
          <w:sz w:val="28"/>
          <w:szCs w:val="28"/>
        </w:rPr>
      </w:pPr>
      <w:r w:rsidRPr="00C263F5">
        <w:rPr>
          <w:sz w:val="28"/>
          <w:szCs w:val="28"/>
        </w:rPr>
        <w:t>города Белокури</w:t>
      </w:r>
      <w:r w:rsidR="00596DD7">
        <w:rPr>
          <w:sz w:val="28"/>
          <w:szCs w:val="28"/>
        </w:rPr>
        <w:t>ха</w:t>
      </w:r>
      <w:r w:rsidR="00596DD7">
        <w:rPr>
          <w:sz w:val="28"/>
          <w:szCs w:val="28"/>
        </w:rPr>
        <w:br/>
      </w:r>
      <w:r w:rsidR="008E3D27">
        <w:rPr>
          <w:sz w:val="28"/>
          <w:szCs w:val="28"/>
        </w:rPr>
        <w:t>12.04.</w:t>
      </w:r>
      <w:r w:rsidR="00BF02F1">
        <w:rPr>
          <w:sz w:val="28"/>
          <w:szCs w:val="28"/>
        </w:rPr>
        <w:t xml:space="preserve">2019  </w:t>
      </w:r>
      <w:r w:rsidR="00596DD7" w:rsidRPr="00F14CBA">
        <w:rPr>
          <w:sz w:val="28"/>
          <w:szCs w:val="28"/>
        </w:rPr>
        <w:t xml:space="preserve"> №</w:t>
      </w:r>
      <w:r w:rsidR="008E3D27">
        <w:rPr>
          <w:sz w:val="28"/>
          <w:szCs w:val="28"/>
        </w:rPr>
        <w:t xml:space="preserve"> 323</w:t>
      </w:r>
    </w:p>
    <w:p w:rsidR="00012A7A" w:rsidRPr="00C263F5" w:rsidRDefault="00012A7A" w:rsidP="00FE23C2">
      <w:pPr>
        <w:ind w:firstLine="720"/>
        <w:jc w:val="right"/>
        <w:rPr>
          <w:sz w:val="28"/>
          <w:szCs w:val="28"/>
        </w:rPr>
      </w:pPr>
    </w:p>
    <w:p w:rsidR="0045316B" w:rsidRDefault="0045316B" w:rsidP="0045316B">
      <w:pPr>
        <w:ind w:firstLine="720"/>
        <w:jc w:val="center"/>
        <w:rPr>
          <w:b/>
          <w:bCs/>
          <w:sz w:val="28"/>
          <w:szCs w:val="28"/>
        </w:rPr>
      </w:pPr>
    </w:p>
    <w:p w:rsidR="0045316B" w:rsidRDefault="0045316B" w:rsidP="0045316B">
      <w:pPr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Административный регламент</w:t>
      </w:r>
    </w:p>
    <w:p w:rsidR="0045316B" w:rsidRDefault="0045316B" w:rsidP="0045316B">
      <w:pPr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предоставления муниципальной услуги</w:t>
      </w:r>
    </w:p>
    <w:p w:rsidR="0045316B" w:rsidRDefault="0045316B" w:rsidP="0045316B">
      <w:pPr>
        <w:suppressAutoHyphens/>
        <w:ind w:firstLine="708"/>
        <w:jc w:val="center"/>
        <w:rPr>
          <w:bCs/>
          <w:noProof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noProof/>
          <w:sz w:val="28"/>
          <w:szCs w:val="28"/>
        </w:rPr>
        <w:t>Предоставление информации об оказании помощи подросткам и молодежи, находящихся в трудной жизненной ситуации</w:t>
      </w:r>
      <w:r>
        <w:rPr>
          <w:sz w:val="28"/>
          <w:szCs w:val="28"/>
        </w:rPr>
        <w:t>»</w:t>
      </w:r>
    </w:p>
    <w:p w:rsidR="0045316B" w:rsidRDefault="0045316B" w:rsidP="0045316B">
      <w:pPr>
        <w:ind w:firstLine="720"/>
        <w:jc w:val="center"/>
        <w:rPr>
          <w:sz w:val="28"/>
          <w:szCs w:val="28"/>
        </w:rPr>
      </w:pPr>
    </w:p>
    <w:p w:rsidR="0045316B" w:rsidRDefault="0045316B" w:rsidP="0045316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45316B" w:rsidRDefault="0045316B" w:rsidP="0045316B">
      <w:pPr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</w:p>
    <w:p w:rsidR="0045316B" w:rsidRDefault="0045316B" w:rsidP="0045316B">
      <w:pPr>
        <w:suppressAutoHyphens/>
        <w:ind w:firstLine="708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1.1. Административный регламент предоставления </w:t>
      </w:r>
      <w:r>
        <w:rPr>
          <w:bCs/>
          <w:sz w:val="28"/>
          <w:szCs w:val="28"/>
        </w:rPr>
        <w:t>муниципальной</w:t>
      </w:r>
      <w:r>
        <w:rPr>
          <w:rFonts w:eastAsia="SimSun"/>
          <w:sz w:val="28"/>
          <w:szCs w:val="28"/>
          <w:lang w:eastAsia="zh-CN"/>
        </w:rPr>
        <w:t xml:space="preserve"> услуги </w:t>
      </w:r>
      <w:r>
        <w:rPr>
          <w:sz w:val="28"/>
          <w:szCs w:val="28"/>
        </w:rPr>
        <w:t>«</w:t>
      </w:r>
      <w:r>
        <w:rPr>
          <w:bCs/>
          <w:noProof/>
          <w:sz w:val="28"/>
          <w:szCs w:val="28"/>
        </w:rPr>
        <w:t>Предоставление информации об оказании помощи подросткам и молодежи, находящихся в трудной жизненной ситуации»</w:t>
      </w:r>
      <w:r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(далее – Регламент), разработан в целях повышения качества предоставления и доступности </w:t>
      </w:r>
      <w:r>
        <w:rPr>
          <w:bCs/>
          <w:sz w:val="28"/>
          <w:szCs w:val="28"/>
        </w:rPr>
        <w:t>муниципальной</w:t>
      </w:r>
      <w:r>
        <w:rPr>
          <w:rFonts w:eastAsia="SimSun"/>
          <w:sz w:val="28"/>
          <w:szCs w:val="28"/>
          <w:lang w:eastAsia="zh-CN"/>
        </w:rPr>
        <w:t xml:space="preserve"> услуги, информированности граждан о предоставлении помощи подросткам и молодежи в трудной жизненной ситуации, и определяет последовательность осуществления действий (административных процедур), а также сроки при её оказании. </w:t>
      </w:r>
    </w:p>
    <w:p w:rsidR="0045316B" w:rsidRDefault="0045316B" w:rsidP="0045316B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1.2. Муниципальная услуга предоставляется физическим лицам (далее – заявитель).</w:t>
      </w:r>
    </w:p>
    <w:p w:rsidR="0045316B" w:rsidRDefault="0045316B" w:rsidP="0045316B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45316B" w:rsidRDefault="0045316B" w:rsidP="0045316B">
      <w:pPr>
        <w:autoSpaceDE w:val="0"/>
        <w:autoSpaceDN w:val="0"/>
        <w:adjustRightInd w:val="0"/>
        <w:ind w:firstLine="720"/>
        <w:jc w:val="center"/>
        <w:outlineLvl w:val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2. Стандарт предоставления </w:t>
      </w:r>
      <w:r>
        <w:rPr>
          <w:bCs/>
          <w:sz w:val="28"/>
          <w:szCs w:val="28"/>
        </w:rPr>
        <w:t>муниципальной</w:t>
      </w:r>
      <w:r>
        <w:rPr>
          <w:rFonts w:eastAsia="SimSun"/>
          <w:sz w:val="28"/>
          <w:szCs w:val="28"/>
          <w:lang w:eastAsia="zh-CN"/>
        </w:rPr>
        <w:t xml:space="preserve"> услуги</w:t>
      </w:r>
    </w:p>
    <w:p w:rsidR="0045316B" w:rsidRDefault="0045316B" w:rsidP="0045316B">
      <w:pPr>
        <w:suppressAutoHyphens/>
        <w:ind w:firstLine="708"/>
        <w:rPr>
          <w:rFonts w:eastAsia="SimSun"/>
          <w:sz w:val="28"/>
          <w:szCs w:val="28"/>
          <w:lang w:eastAsia="zh-CN"/>
        </w:rPr>
      </w:pPr>
    </w:p>
    <w:p w:rsidR="0045316B" w:rsidRDefault="0045316B" w:rsidP="00FA7AF9">
      <w:pPr>
        <w:suppressAutoHyphens/>
        <w:ind w:firstLine="708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2.1. Наименование муниципальной услуги: «</w:t>
      </w:r>
      <w:r>
        <w:rPr>
          <w:bCs/>
          <w:noProof/>
          <w:sz w:val="28"/>
          <w:szCs w:val="28"/>
        </w:rPr>
        <w:t>Предоставление информации об оказании помощи подросткам и молодежи, находящихся в трудной жизненной ситуации</w:t>
      </w:r>
      <w:r>
        <w:rPr>
          <w:sz w:val="28"/>
          <w:szCs w:val="28"/>
        </w:rPr>
        <w:t>».</w:t>
      </w:r>
    </w:p>
    <w:p w:rsidR="0045316B" w:rsidRPr="00C45CB7" w:rsidRDefault="0045316B" w:rsidP="0045316B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Муниципальную услугу предоставляет администрация города 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куриха Алтайского края </w:t>
      </w:r>
      <w:r w:rsidR="00C45CB7">
        <w:rPr>
          <w:sz w:val="28"/>
          <w:szCs w:val="28"/>
        </w:rPr>
        <w:t xml:space="preserve">(далее – администрация города) </w:t>
      </w:r>
      <w:r>
        <w:rPr>
          <w:sz w:val="28"/>
          <w:szCs w:val="28"/>
        </w:rPr>
        <w:t xml:space="preserve">в лице </w:t>
      </w:r>
      <w:r w:rsidR="0098026A">
        <w:rPr>
          <w:sz w:val="28"/>
          <w:szCs w:val="28"/>
        </w:rPr>
        <w:t>в лице муниц</w:t>
      </w:r>
      <w:r w:rsidR="0098026A">
        <w:rPr>
          <w:sz w:val="28"/>
          <w:szCs w:val="28"/>
        </w:rPr>
        <w:t>и</w:t>
      </w:r>
      <w:r w:rsidR="0098026A">
        <w:rPr>
          <w:sz w:val="28"/>
          <w:szCs w:val="28"/>
        </w:rPr>
        <w:t xml:space="preserve">пального казенного учреждения </w:t>
      </w:r>
      <w:r w:rsidR="0098026A" w:rsidRPr="00C45CB7">
        <w:rPr>
          <w:sz w:val="28"/>
          <w:szCs w:val="28"/>
        </w:rPr>
        <w:t>«Комитет по образованию г. Белокуриха»</w:t>
      </w:r>
      <w:r w:rsidR="0098026A">
        <w:rPr>
          <w:sz w:val="28"/>
          <w:szCs w:val="28"/>
        </w:rPr>
        <w:t xml:space="preserve">                (далее -</w:t>
      </w:r>
      <w:r w:rsidR="0098026A" w:rsidRPr="002E4E90">
        <w:rPr>
          <w:sz w:val="28"/>
          <w:szCs w:val="28"/>
        </w:rPr>
        <w:t xml:space="preserve"> </w:t>
      </w:r>
      <w:r w:rsidR="0098026A">
        <w:rPr>
          <w:sz w:val="28"/>
          <w:szCs w:val="28"/>
        </w:rPr>
        <w:t>комитет по образованию)</w:t>
      </w:r>
      <w:r w:rsidR="0098026A" w:rsidRPr="00C45CB7">
        <w:rPr>
          <w:sz w:val="28"/>
          <w:szCs w:val="28"/>
        </w:rPr>
        <w:t>.</w:t>
      </w:r>
    </w:p>
    <w:p w:rsidR="0045316B" w:rsidRDefault="0045316B" w:rsidP="00453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предоставлением муниципальной услуги заявитель либо его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моченный представитель обращается в </w:t>
      </w:r>
      <w:r w:rsidR="0098026A">
        <w:rPr>
          <w:sz w:val="28"/>
          <w:szCs w:val="28"/>
        </w:rPr>
        <w:t xml:space="preserve">комитет по образованию </w:t>
      </w:r>
      <w:r>
        <w:rPr>
          <w:sz w:val="28"/>
          <w:szCs w:val="28"/>
        </w:rPr>
        <w:t>с письменным заявлением и необходимыми документами</w:t>
      </w:r>
      <w:r w:rsidR="00F90E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0227" w:rsidRDefault="00940227" w:rsidP="009402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заявление и пакет документов могут быть представлены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вителем либо его уполномоченным представителем при личном обращении, направлены по почте заказным письмом, поданы через многофункциональный центр, или в форме электронного документа через официальный сайт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город Белокуриха Алтайского края.</w:t>
      </w:r>
    </w:p>
    <w:p w:rsidR="00E816EF" w:rsidRDefault="0045316B" w:rsidP="00E816EF">
      <w:pPr>
        <w:ind w:firstLine="709"/>
        <w:jc w:val="both"/>
        <w:rPr>
          <w:rFonts w:ascii="Helvetica" w:hAnsi="Helvetica" w:cs="Helvetica"/>
          <w:color w:val="000000"/>
        </w:rPr>
      </w:pPr>
      <w:r>
        <w:rPr>
          <w:sz w:val="28"/>
          <w:szCs w:val="28"/>
        </w:rPr>
        <w:t>2.3. Результатом предоставления муниципальной услуги является</w:t>
      </w:r>
      <w:r w:rsidR="00E816EF">
        <w:rPr>
          <w:sz w:val="28"/>
          <w:szCs w:val="28"/>
        </w:rPr>
        <w:t>:</w:t>
      </w:r>
    </w:p>
    <w:p w:rsidR="00E816EF" w:rsidRPr="00E816EF" w:rsidRDefault="00E816EF" w:rsidP="00AE01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6EF">
        <w:rPr>
          <w:color w:val="000000"/>
          <w:sz w:val="28"/>
          <w:szCs w:val="28"/>
        </w:rPr>
        <w:t>1) предоставление Заявителю информации об учреждениях и организац</w:t>
      </w:r>
      <w:r w:rsidRPr="00E816EF">
        <w:rPr>
          <w:color w:val="000000"/>
          <w:sz w:val="28"/>
          <w:szCs w:val="28"/>
        </w:rPr>
        <w:t>и</w:t>
      </w:r>
      <w:r w:rsidRPr="00E816EF">
        <w:rPr>
          <w:color w:val="000000"/>
          <w:sz w:val="28"/>
          <w:szCs w:val="28"/>
        </w:rPr>
        <w:t>ях, предоставляющих социальные, педагогические, психологические, юридич</w:t>
      </w:r>
      <w:r w:rsidRPr="00E816EF">
        <w:rPr>
          <w:color w:val="000000"/>
          <w:sz w:val="28"/>
          <w:szCs w:val="28"/>
        </w:rPr>
        <w:t>е</w:t>
      </w:r>
      <w:r w:rsidRPr="00E816EF">
        <w:rPr>
          <w:color w:val="000000"/>
          <w:sz w:val="28"/>
          <w:szCs w:val="28"/>
        </w:rPr>
        <w:t>ские виды помощи на территории Алтайского края и</w:t>
      </w:r>
      <w:r>
        <w:rPr>
          <w:color w:val="000000"/>
          <w:sz w:val="28"/>
          <w:szCs w:val="28"/>
        </w:rPr>
        <w:t xml:space="preserve"> </w:t>
      </w:r>
      <w:r w:rsidRPr="00E816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 Белокуриха</w:t>
      </w:r>
      <w:r w:rsidRPr="00E816EF">
        <w:rPr>
          <w:color w:val="000000"/>
          <w:sz w:val="28"/>
          <w:szCs w:val="28"/>
        </w:rPr>
        <w:t>;</w:t>
      </w:r>
    </w:p>
    <w:p w:rsidR="00E816EF" w:rsidRPr="00E816EF" w:rsidRDefault="00E816EF" w:rsidP="00AE01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6EF">
        <w:rPr>
          <w:color w:val="000000"/>
          <w:sz w:val="28"/>
          <w:szCs w:val="28"/>
        </w:rPr>
        <w:lastRenderedPageBreak/>
        <w:t>2) координация деятельности органов и учреждений системы профила</w:t>
      </w:r>
      <w:r w:rsidRPr="00E816EF">
        <w:rPr>
          <w:color w:val="000000"/>
          <w:sz w:val="28"/>
          <w:szCs w:val="28"/>
        </w:rPr>
        <w:t>к</w:t>
      </w:r>
      <w:r w:rsidRPr="00E816EF">
        <w:rPr>
          <w:color w:val="000000"/>
          <w:sz w:val="28"/>
          <w:szCs w:val="28"/>
        </w:rPr>
        <w:t>тики безнадзорности и правонарушений несовершеннолетних по преодолению трудной жизненной ситуации Заявителя;</w:t>
      </w:r>
    </w:p>
    <w:p w:rsidR="00E816EF" w:rsidRPr="00AE01EE" w:rsidRDefault="00E816EF" w:rsidP="00AE01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16EF">
        <w:rPr>
          <w:color w:val="000000"/>
          <w:sz w:val="28"/>
          <w:szCs w:val="28"/>
        </w:rPr>
        <w:t>3) получение Заявителем точной информации о применении </w:t>
      </w:r>
      <w:r w:rsidRPr="00E816EF">
        <w:rPr>
          <w:color w:val="000000"/>
          <w:sz w:val="28"/>
          <w:szCs w:val="28"/>
          <w:bdr w:val="none" w:sz="0" w:space="0" w:color="auto" w:frame="1"/>
        </w:rPr>
        <w:t>правовых а</w:t>
      </w:r>
      <w:r w:rsidRPr="00E816EF">
        <w:rPr>
          <w:color w:val="000000"/>
          <w:sz w:val="28"/>
          <w:szCs w:val="28"/>
          <w:bdr w:val="none" w:sz="0" w:space="0" w:color="auto" w:frame="1"/>
        </w:rPr>
        <w:t>к</w:t>
      </w:r>
      <w:r w:rsidRPr="00E816EF">
        <w:rPr>
          <w:color w:val="000000"/>
          <w:sz w:val="28"/>
          <w:szCs w:val="28"/>
          <w:bdr w:val="none" w:sz="0" w:space="0" w:color="auto" w:frame="1"/>
        </w:rPr>
        <w:t>тов</w:t>
      </w:r>
      <w:r w:rsidRPr="00E816EF">
        <w:rPr>
          <w:color w:val="000000"/>
          <w:sz w:val="28"/>
          <w:szCs w:val="28"/>
        </w:rPr>
        <w:t> по конкретным вопросам, а также удовлетворенность лиц качеством, сво</w:t>
      </w:r>
      <w:r w:rsidRPr="00E816EF">
        <w:rPr>
          <w:color w:val="000000"/>
          <w:sz w:val="28"/>
          <w:szCs w:val="28"/>
        </w:rPr>
        <w:t>е</w:t>
      </w:r>
      <w:r w:rsidRPr="00E816EF">
        <w:rPr>
          <w:color w:val="000000"/>
          <w:sz w:val="28"/>
          <w:szCs w:val="28"/>
        </w:rPr>
        <w:t>временностью предоставления и п</w:t>
      </w:r>
      <w:r w:rsidR="00AE01EE">
        <w:rPr>
          <w:color w:val="000000"/>
          <w:sz w:val="28"/>
          <w:szCs w:val="28"/>
        </w:rPr>
        <w:t>олнотой полученных консультаций.</w:t>
      </w:r>
    </w:p>
    <w:p w:rsidR="0045316B" w:rsidRDefault="0045316B" w:rsidP="0045316B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2.4. Срок предоставления муниципальной услуги заявителю не должен превышать 30 дней с момента регистрации заявления.</w:t>
      </w:r>
    </w:p>
    <w:p w:rsidR="0045316B" w:rsidRDefault="0045316B" w:rsidP="00453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заявления и необходимых документов в электронной форме либо по почте днем обращения считается:</w:t>
      </w:r>
    </w:p>
    <w:p w:rsidR="0045316B" w:rsidRDefault="0045316B" w:rsidP="00453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дата направления заявления и необходимых документов в электронной форме;</w:t>
      </w:r>
    </w:p>
    <w:p w:rsidR="0045316B" w:rsidRDefault="0045316B" w:rsidP="00453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первый рабочий день - при направлении заявления и необходимых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 в электронной форме в нерабочее время рабочего дня либо в выхо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 или нерабочий праздничный день;</w:t>
      </w:r>
    </w:p>
    <w:p w:rsidR="0045316B" w:rsidRDefault="0045316B" w:rsidP="00453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дата отправления заявления и необходимых документов на почтовом штемпеле.</w:t>
      </w:r>
    </w:p>
    <w:p w:rsidR="0045316B" w:rsidRDefault="0045316B" w:rsidP="004531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срок рассмотрения обращения исчисляется со дня регистрации обращения в администрации города Белокуриха Алтайского края.</w:t>
      </w:r>
    </w:p>
    <w:p w:rsidR="0045316B" w:rsidRDefault="0045316B" w:rsidP="004531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Предоставление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осуществляется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со следующими правовыми актами:</w:t>
      </w:r>
    </w:p>
    <w:p w:rsidR="0045316B" w:rsidRDefault="0045316B" w:rsidP="00453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Федерации;</w:t>
      </w:r>
    </w:p>
    <w:p w:rsidR="0045316B" w:rsidRDefault="0045316B" w:rsidP="0045316B">
      <w:pPr>
        <w:suppressAutoHyphens/>
        <w:ind w:firstLine="720"/>
        <w:jc w:val="both"/>
      </w:pPr>
      <w:r>
        <w:rPr>
          <w:color w:val="000000"/>
          <w:sz w:val="28"/>
          <w:szCs w:val="28"/>
        </w:rPr>
        <w:t>- Федеральным законом от 29.12.2012 № 273-ФЗ «Об образовании в Российской Федерации»</w:t>
      </w:r>
      <w:r>
        <w:t xml:space="preserve"> </w:t>
      </w:r>
    </w:p>
    <w:p w:rsidR="0045316B" w:rsidRDefault="0045316B" w:rsidP="004531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24.07.1998  № 124-ФЗ «Об основных гарант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 прав ребенка в Российской Федерации»;</w:t>
      </w:r>
    </w:p>
    <w:p w:rsidR="0045316B" w:rsidRDefault="0045316B" w:rsidP="004531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45316B" w:rsidRDefault="0045316B" w:rsidP="004531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45316B" w:rsidRDefault="0045316B" w:rsidP="004531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27.07.2006 № 149-ФЗ «Об информации,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формационных технологиях и о защите информации»;</w:t>
      </w:r>
    </w:p>
    <w:p w:rsidR="0045316B" w:rsidRDefault="0045316B" w:rsidP="004531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45316B" w:rsidRDefault="0045316B" w:rsidP="004531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27.07.2010 № 210-ФЗ «Об организации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государственных и муниципальных услуг»</w:t>
      </w:r>
      <w:r w:rsidR="00E816E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5316B" w:rsidRDefault="0045316B" w:rsidP="004531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Распоряжением Правительства Российской Федерации от 17.12.2009    № 1993 – р «Об утверждении сводного перечня первоочередных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услуг, предоставляемых в электронном виде»;</w:t>
      </w:r>
    </w:p>
    <w:p w:rsidR="0045316B" w:rsidRDefault="0045316B" w:rsidP="004531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Законом Алтайского края от 04.09.2013 № 56-ЗС «Об образовании в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тайском крае»; </w:t>
      </w:r>
    </w:p>
    <w:p w:rsidR="0045316B" w:rsidRDefault="0045316B" w:rsidP="0045316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Уставом муниципального образования город Белокуриха Алтайского края;</w:t>
      </w:r>
    </w:p>
    <w:p w:rsidR="00E816EF" w:rsidRDefault="00E816EF" w:rsidP="0045316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Уставом МКУ «Комитет по образованию г. Белокуриха»</w:t>
      </w:r>
      <w:r w:rsidR="00BF2546">
        <w:rPr>
          <w:sz w:val="28"/>
          <w:szCs w:val="28"/>
        </w:rPr>
        <w:t>;</w:t>
      </w:r>
    </w:p>
    <w:p w:rsidR="0045316B" w:rsidRDefault="0045316B" w:rsidP="004531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иными нормативными правовыми актами.</w:t>
      </w:r>
    </w:p>
    <w:p w:rsidR="0098026A" w:rsidRDefault="0098026A" w:rsidP="0045316B">
      <w:pPr>
        <w:ind w:firstLine="720"/>
        <w:jc w:val="both"/>
        <w:rPr>
          <w:sz w:val="28"/>
          <w:szCs w:val="28"/>
        </w:rPr>
      </w:pPr>
    </w:p>
    <w:p w:rsidR="0045316B" w:rsidRDefault="0045316B" w:rsidP="004531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Для получения муниципальной услуги заявитель предоставляет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документы:</w:t>
      </w:r>
    </w:p>
    <w:p w:rsidR="0045316B" w:rsidRDefault="0045316B" w:rsidP="004531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обращение (заявление);</w:t>
      </w:r>
    </w:p>
    <w:p w:rsidR="00953ED7" w:rsidRPr="00953ED7" w:rsidRDefault="00953ED7" w:rsidP="00953ED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spacing w:val="2"/>
          <w:sz w:val="28"/>
          <w:szCs w:val="28"/>
        </w:rPr>
      </w:pPr>
      <w:r w:rsidRPr="00953ED7">
        <w:rPr>
          <w:spacing w:val="2"/>
          <w:sz w:val="28"/>
          <w:szCs w:val="28"/>
        </w:rPr>
        <w:t>- копия паспорта;</w:t>
      </w:r>
    </w:p>
    <w:p w:rsidR="00953ED7" w:rsidRPr="00953ED7" w:rsidRDefault="00953ED7" w:rsidP="00953ED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953ED7">
        <w:rPr>
          <w:spacing w:val="2"/>
          <w:sz w:val="28"/>
          <w:szCs w:val="28"/>
        </w:rPr>
        <w:t>- ходатайство учреждения, организации, располагающей определенными сведениями о заявителе (органов внутренних дел, учреждений социального обслуживания, учреждений здравоохранения и т.д.);</w:t>
      </w:r>
    </w:p>
    <w:p w:rsidR="00953ED7" w:rsidRPr="00953ED7" w:rsidRDefault="00953ED7" w:rsidP="00953ED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spacing w:val="2"/>
          <w:sz w:val="28"/>
          <w:szCs w:val="28"/>
        </w:rPr>
      </w:pPr>
      <w:r w:rsidRPr="00953ED7">
        <w:rPr>
          <w:spacing w:val="2"/>
          <w:sz w:val="28"/>
          <w:szCs w:val="28"/>
        </w:rPr>
        <w:t>- при необходимости иные документы, подтверждающие, что обрати</w:t>
      </w:r>
      <w:r w:rsidRPr="00953ED7">
        <w:rPr>
          <w:spacing w:val="2"/>
          <w:sz w:val="28"/>
          <w:szCs w:val="28"/>
        </w:rPr>
        <w:t>в</w:t>
      </w:r>
      <w:r w:rsidRPr="00953ED7">
        <w:rPr>
          <w:spacing w:val="2"/>
          <w:sz w:val="28"/>
          <w:szCs w:val="28"/>
        </w:rPr>
        <w:t>шийся находится в трудной жизненной ситуации.</w:t>
      </w:r>
    </w:p>
    <w:p w:rsidR="0045316B" w:rsidRDefault="00953ED7" w:rsidP="00953E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316B">
        <w:rPr>
          <w:sz w:val="28"/>
          <w:szCs w:val="28"/>
        </w:rPr>
        <w:t>2.7. Для заявителей, письменно обратившихся за получением услуги, о</w:t>
      </w:r>
      <w:r w:rsidR="0045316B">
        <w:rPr>
          <w:sz w:val="28"/>
          <w:szCs w:val="28"/>
        </w:rPr>
        <w:t>б</w:t>
      </w:r>
      <w:r w:rsidR="0045316B">
        <w:rPr>
          <w:sz w:val="28"/>
          <w:szCs w:val="28"/>
        </w:rPr>
        <w:t>ращение должно содержать следующую информацию:</w:t>
      </w:r>
    </w:p>
    <w:p w:rsidR="0045316B" w:rsidRDefault="0045316B" w:rsidP="00453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получателя муниципальной услуги;</w:t>
      </w:r>
    </w:p>
    <w:p w:rsidR="0045316B" w:rsidRDefault="0045316B" w:rsidP="00453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почтовый адрес или адрес электронной почты, по которому должен быть отправлен ответ;</w:t>
      </w:r>
    </w:p>
    <w:p w:rsidR="0045316B" w:rsidRDefault="0045316B" w:rsidP="00453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вопросов в рамках предоставления услуги;</w:t>
      </w:r>
    </w:p>
    <w:p w:rsidR="0045316B" w:rsidRDefault="0045316B" w:rsidP="00453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личная подпись получателя муниципальной услуги;</w:t>
      </w:r>
    </w:p>
    <w:p w:rsidR="0045316B" w:rsidRDefault="0045316B" w:rsidP="00453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дата обращения.</w:t>
      </w:r>
    </w:p>
    <w:p w:rsidR="0045316B" w:rsidRDefault="0045316B" w:rsidP="00453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обращение может быть написано от руки или оформлено в печатном виде в произвольной форме.</w:t>
      </w:r>
    </w:p>
    <w:p w:rsidR="000C59F9" w:rsidRDefault="0045316B" w:rsidP="000C59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0C59F9" w:rsidRPr="00E224F5">
        <w:rPr>
          <w:sz w:val="28"/>
          <w:szCs w:val="28"/>
        </w:rPr>
        <w:t>Перечень оснований для отказа в приеме документов, необходимых для предос</w:t>
      </w:r>
      <w:r w:rsidR="000C59F9">
        <w:rPr>
          <w:sz w:val="28"/>
          <w:szCs w:val="28"/>
        </w:rPr>
        <w:t>тавления м</w:t>
      </w:r>
      <w:r w:rsidR="000C59F9" w:rsidRPr="00E224F5">
        <w:rPr>
          <w:sz w:val="28"/>
          <w:szCs w:val="28"/>
        </w:rPr>
        <w:t>униципальной услуги.</w:t>
      </w:r>
    </w:p>
    <w:p w:rsidR="000C59F9" w:rsidRDefault="000C59F9" w:rsidP="000C5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приеме документов, необходимых для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услуги, отсутствуют. Поступившее заявление подлежит обязательному рассмотрению.</w:t>
      </w:r>
    </w:p>
    <w:p w:rsidR="0045316B" w:rsidRDefault="0045316B" w:rsidP="000C5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Перечень оснований для отказа в предоставлении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луги:</w:t>
      </w:r>
    </w:p>
    <w:p w:rsidR="000C59F9" w:rsidRDefault="0045316B" w:rsidP="00AF72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59F9">
        <w:rPr>
          <w:sz w:val="28"/>
          <w:szCs w:val="28"/>
        </w:rPr>
        <w:t xml:space="preserve">не представлены документы, предусмотренные </w:t>
      </w:r>
      <w:r w:rsidR="000C59F9" w:rsidRPr="000C59F9">
        <w:rPr>
          <w:sz w:val="28"/>
          <w:szCs w:val="28"/>
        </w:rPr>
        <w:t>пунктом 2.6</w:t>
      </w:r>
      <w:r w:rsidR="000C59F9">
        <w:rPr>
          <w:sz w:val="28"/>
          <w:szCs w:val="28"/>
        </w:rPr>
        <w:t xml:space="preserve"> настоящего Регламента;</w:t>
      </w:r>
    </w:p>
    <w:p w:rsidR="0045316B" w:rsidRDefault="000C59F9" w:rsidP="00453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316B">
        <w:rPr>
          <w:sz w:val="28"/>
          <w:szCs w:val="28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45316B" w:rsidRDefault="0045316B" w:rsidP="00453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письменное заявление заявителя об отказе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услуги;</w:t>
      </w:r>
    </w:p>
    <w:p w:rsidR="000C59F9" w:rsidRDefault="0045316B" w:rsidP="00453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у заявителей права на получение муниципальной услуги в соответствии с действующим законодательством.</w:t>
      </w:r>
    </w:p>
    <w:p w:rsidR="000C59F9" w:rsidRDefault="000C59F9" w:rsidP="000C59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316B">
        <w:rPr>
          <w:sz w:val="28"/>
          <w:szCs w:val="28"/>
        </w:rPr>
        <w:t xml:space="preserve">2.10. </w:t>
      </w:r>
      <w:r>
        <w:rPr>
          <w:sz w:val="28"/>
          <w:szCs w:val="28"/>
        </w:rPr>
        <w:t xml:space="preserve"> Основания для приостановления предоставления муниципальной услуги не предусмотрены.</w:t>
      </w:r>
    </w:p>
    <w:p w:rsidR="000C59F9" w:rsidRDefault="000C59F9" w:rsidP="00840F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2.11. </w:t>
      </w:r>
      <w:r w:rsidR="0045316B">
        <w:rPr>
          <w:sz w:val="28"/>
          <w:szCs w:val="28"/>
        </w:rPr>
        <w:t>Муниципальная услуга оказывается бесплатно.</w:t>
      </w:r>
    </w:p>
    <w:p w:rsidR="0045316B" w:rsidRDefault="000C59F9" w:rsidP="000C59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2.12</w:t>
      </w:r>
      <w:r w:rsidR="0045316B">
        <w:rPr>
          <w:sz w:val="28"/>
          <w:szCs w:val="28"/>
        </w:rPr>
        <w:t>. Время ожидания в очереди при подаче заявления о предоставлении муниципальной услуги, а также при получении результата предоставления м</w:t>
      </w:r>
      <w:r w:rsidR="0045316B">
        <w:rPr>
          <w:sz w:val="28"/>
          <w:szCs w:val="28"/>
        </w:rPr>
        <w:t>у</w:t>
      </w:r>
      <w:r w:rsidR="0045316B">
        <w:rPr>
          <w:sz w:val="28"/>
          <w:szCs w:val="28"/>
        </w:rPr>
        <w:t>ниципальной услуги не должно превышать 15 минут.</w:t>
      </w:r>
    </w:p>
    <w:p w:rsidR="00840F3E" w:rsidRDefault="00840F3E" w:rsidP="004531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45316B">
        <w:rPr>
          <w:sz w:val="28"/>
          <w:szCs w:val="28"/>
        </w:rPr>
        <w:t>. Срок регистрации заявления о предоставлении муниципальной у</w:t>
      </w:r>
      <w:r w:rsidR="0045316B">
        <w:rPr>
          <w:sz w:val="28"/>
          <w:szCs w:val="28"/>
        </w:rPr>
        <w:t>с</w:t>
      </w:r>
      <w:r w:rsidR="0045316B">
        <w:rPr>
          <w:sz w:val="28"/>
          <w:szCs w:val="28"/>
        </w:rPr>
        <w:t>луги – день поступления обращения.</w:t>
      </w:r>
    </w:p>
    <w:p w:rsidR="0098026A" w:rsidRDefault="0098026A" w:rsidP="004531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40F3E" w:rsidRDefault="00840F3E" w:rsidP="00840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2.14. Требования к помещениям, в которых предоставляется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ная услуга.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2.14.1. Кабинет приема заявителей оборудован информационной табличкой (вывеской) с указанием: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фамилии, имени, отчества и должности лица, осуществляющего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тавление муниципальной услуги;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помещение оборудовано в соответствии с санитарными нормами и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лами, а также требованиями пожарной и антитеррористической безопасности.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осуществляет меры по обеспечению доступности для инвалидов муниципальной услуги в соответствии с требованиями,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ленными законодательством РФ о социальной защите инвалидов.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Инвалидам в целях обеспечения доступности муниципальной услуги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зывается помощь в преодолении различных барьеров, мешающих им в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муниципальной услуги, наравне с другими лицами. Помещения оборудов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 расширенными проходами, позволяющими обеспечить беспрепятственный доступ инвалидов. Лицам с инвалидностью и лицам с ограниченными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скими возможностями при необходимости оказывается помощь по передвиж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в помещениях.</w:t>
      </w:r>
    </w:p>
    <w:p w:rsidR="00940227" w:rsidRDefault="00940227" w:rsidP="009402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сайт администрации города адаптирован для лиц с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зрения (слабовидящих).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прилегающей территории стоянки транспортных средств должны быть предусмотрены места для парковки специальных транспортных средств инв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лидов. За пользование парковочным местом плата не взимается.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2.14.2. Центральный вход в здание администрации оборудован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ционной табличкой, содержащей информацию о наименовании учреждения.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2.14.3. В помещении предусмотрена зона приема заявителей, справочно-информационная зона.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2.14.4. Место для информирования заявителей оборудовано: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стульями и столом для оформления заявления;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визуальной, текстовой информацией, размещенной на информационном стенде, в СМИ, и на официальном интернет-сайте муниципального образования город Белокуриха Алтайского края;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методическими материалами и нормативными документами, обеспеч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вающими надлежащее качество предоставляемой услуги;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письменными принадлежностями и бумагой формата A4;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телефонной связью;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компьютером.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2.14.5. Место для ожидания заявителей находится в холле.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2.15.6. Помещение специалиста оборудовано табличками с указанием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меров кабинетов, а также: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источниками естественного и искусственного освещения (уровень осв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щенности в темное время суток соответствует значениям, установленным сан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тарными нормами и правилами для искусственного освещения помещений);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системами отопления и вентиляции (температурный режим внутри пом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щений соответствует требованиям, установленным санитарными нормами и правилами эксплуатации зданий);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противопожарной системой и оборудованием;</w:t>
      </w:r>
    </w:p>
    <w:p w:rsidR="00840F3E" w:rsidRDefault="00840F3E" w:rsidP="00840F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телефонной связью».</w:t>
      </w:r>
    </w:p>
    <w:p w:rsidR="0045316B" w:rsidRDefault="0045316B" w:rsidP="00453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Показатели доступности муниципальной услуги:</w:t>
      </w:r>
    </w:p>
    <w:p w:rsidR="0045316B" w:rsidRDefault="0045316B" w:rsidP="00453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простота и рациональность процесса предоставления муниципальной услуги;</w:t>
      </w:r>
    </w:p>
    <w:p w:rsidR="0045316B" w:rsidRDefault="0045316B" w:rsidP="00453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ясность и качество информации, объясняющей порядок и процедуры оказания муниципальной услуги;</w:t>
      </w:r>
    </w:p>
    <w:p w:rsidR="0045316B" w:rsidRDefault="0045316B" w:rsidP="00453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время, затраченное потребителями на получение муниципальной услуги с момента обращения.</w:t>
      </w:r>
    </w:p>
    <w:p w:rsidR="0045316B" w:rsidRDefault="0045316B" w:rsidP="004531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2.17. Показатели качества муниципальной услуги:</w:t>
      </w:r>
    </w:p>
    <w:p w:rsidR="0045316B" w:rsidRDefault="0045316B" w:rsidP="004531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требованиям настоящего административного регламента;</w:t>
      </w:r>
    </w:p>
    <w:p w:rsidR="0045316B" w:rsidRDefault="0045316B" w:rsidP="004531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качество подготовленных в процессе оказания муниципальной услуги документов;</w:t>
      </w:r>
    </w:p>
    <w:p w:rsidR="0045316B" w:rsidRDefault="0045316B" w:rsidP="004531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сроков предоставления услуги;</w:t>
      </w:r>
    </w:p>
    <w:p w:rsidR="0045316B" w:rsidRDefault="0045316B" w:rsidP="004531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(наличие) нарушений требований законодательства 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доставлении муниципальной услуги.</w:t>
      </w:r>
    </w:p>
    <w:p w:rsidR="0045316B" w:rsidRDefault="0045316B" w:rsidP="004531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316B" w:rsidRDefault="0045316B" w:rsidP="0045316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полнения процедур в электронной форме, а также особенности выполнения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министративных процедур в многофункциональных центрах</w:t>
      </w:r>
    </w:p>
    <w:p w:rsidR="0045316B" w:rsidRDefault="0045316B" w:rsidP="0045316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45316B" w:rsidRDefault="0045316B" w:rsidP="004531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Порядок информирования о правилах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услуги.</w:t>
      </w:r>
    </w:p>
    <w:p w:rsidR="0045316B" w:rsidRDefault="0045316B" w:rsidP="004531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3.1.1. Информация о месте нахождения и графике работы исполнителя муниципальной услуги.</w:t>
      </w:r>
    </w:p>
    <w:p w:rsidR="00955BB6" w:rsidRDefault="00955BB6" w:rsidP="00955B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Почтовый адрес администрации города: 659900, Алтайский край, г. 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куриха, ул. Братьев Ждановых, 9а.</w:t>
      </w:r>
    </w:p>
    <w:p w:rsidR="00955BB6" w:rsidRDefault="00955BB6" w:rsidP="00955B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Телефон/факс приемной администрации города: 8 (385-77) 2-00-73, 8 (385-77) 34231.</w:t>
      </w:r>
    </w:p>
    <w:p w:rsidR="00955BB6" w:rsidRDefault="00955BB6" w:rsidP="00955B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комитета по образованию:</w:t>
      </w:r>
    </w:p>
    <w:p w:rsidR="00955BB6" w:rsidRDefault="00955BB6" w:rsidP="00955B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г. Белокуриха, ул. Братьев Ждановых, 9а, кабинеты N 110, N 112.</w:t>
      </w:r>
    </w:p>
    <w:p w:rsidR="00955BB6" w:rsidRDefault="00955BB6" w:rsidP="00955B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Телефон председателя комитета по образованию: 8 (385-77) 34236.</w:t>
      </w:r>
    </w:p>
    <w:p w:rsidR="00955BB6" w:rsidRDefault="00955BB6" w:rsidP="00955B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Телефон отдела комитета по образованию: 8 (385-77) 34234.</w:t>
      </w:r>
    </w:p>
    <w:p w:rsidR="00955BB6" w:rsidRDefault="00955BB6" w:rsidP="00955B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Адрес сайта администрации города: http://belokuriha-gorod.ru.</w:t>
      </w:r>
    </w:p>
    <w:p w:rsidR="00955BB6" w:rsidRDefault="00955BB6" w:rsidP="00955B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Адрес электронной почты администрации города (E-mail): admblk@mail.ru.</w:t>
      </w:r>
    </w:p>
    <w:p w:rsidR="00955BB6" w:rsidRDefault="00955BB6" w:rsidP="00955B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График работы комитета по образованию:</w:t>
      </w:r>
    </w:p>
    <w:p w:rsidR="00955BB6" w:rsidRDefault="00955BB6" w:rsidP="00955B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понедельник - пятница: 8.00 - 17.00 (перерыв 12.00 - 13.00);</w:t>
      </w:r>
    </w:p>
    <w:p w:rsidR="00955BB6" w:rsidRDefault="00955BB6" w:rsidP="00955B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приемные дни - вторник: 8.00 - 17.00 (перерыв 12.00 - 13.00);</w:t>
      </w:r>
    </w:p>
    <w:p w:rsidR="00955BB6" w:rsidRDefault="00955BB6" w:rsidP="00955B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неприемные дни - понедельник, среда, четверг, пятница;</w:t>
      </w:r>
    </w:p>
    <w:p w:rsidR="00955BB6" w:rsidRDefault="00955BB6" w:rsidP="00955B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выходные дни - суббота, воскресенье, нерабочие - праздничные дни.</w:t>
      </w:r>
    </w:p>
    <w:p w:rsidR="00955BB6" w:rsidRDefault="00955BB6" w:rsidP="00955BB6">
      <w:pPr>
        <w:ind w:firstLine="720"/>
        <w:jc w:val="both"/>
        <w:rPr>
          <w:sz w:val="28"/>
          <w:szCs w:val="28"/>
        </w:rPr>
      </w:pPr>
    </w:p>
    <w:p w:rsidR="0045316B" w:rsidRDefault="0045316B" w:rsidP="004531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3.1.2. Информация о предоставлении муниципальной услуги, в том числе о ходе исполнения муниципальной услуги предоставляется путём:</w:t>
      </w:r>
    </w:p>
    <w:p w:rsidR="0045316B" w:rsidRDefault="0045316B" w:rsidP="004531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размещения на официальном Интернет – сайте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город Белокуриха Алтайского края;</w:t>
      </w:r>
    </w:p>
    <w:p w:rsidR="0045316B" w:rsidRDefault="0045316B" w:rsidP="004531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проведения консультаций специалистом комитета по образованию (к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бинет № 112).</w:t>
      </w:r>
    </w:p>
    <w:p w:rsidR="0045316B" w:rsidRDefault="0045316B" w:rsidP="004531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45316B" w:rsidRDefault="0045316B" w:rsidP="004531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приём и регистрация заявления о предоставлении информации;</w:t>
      </w:r>
    </w:p>
    <w:p w:rsidR="0045316B" w:rsidRDefault="0045316B" w:rsidP="004531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заявления;</w:t>
      </w:r>
    </w:p>
    <w:p w:rsidR="0045316B" w:rsidRDefault="0045316B" w:rsidP="004531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направление ответа заявителю.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Основанием для начала выполнения административной процедуры является обращение заявителя в администрацию города.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Обращение может быть осуществлено: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лично;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почтового отправления;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электронной почты;</w:t>
      </w:r>
    </w:p>
    <w:p w:rsidR="00940227" w:rsidRPr="00F14CBA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 xml:space="preserve">- </w:t>
      </w:r>
      <w:r w:rsidR="00940227" w:rsidRPr="00F14CBA">
        <w:rPr>
          <w:sz w:val="28"/>
          <w:szCs w:val="28"/>
          <w:shd w:val="clear" w:color="auto" w:fill="FFFFFF"/>
        </w:rPr>
        <w:t>с использованием информационно-технологической и коммуникацио</w:t>
      </w:r>
      <w:r w:rsidR="00940227" w:rsidRPr="00F14CBA">
        <w:rPr>
          <w:sz w:val="28"/>
          <w:szCs w:val="28"/>
          <w:shd w:val="clear" w:color="auto" w:fill="FFFFFF"/>
        </w:rPr>
        <w:t>н</w:t>
      </w:r>
      <w:r w:rsidR="00940227" w:rsidRPr="00F14CBA">
        <w:rPr>
          <w:sz w:val="28"/>
          <w:szCs w:val="28"/>
          <w:shd w:val="clear" w:color="auto" w:fill="FFFFFF"/>
        </w:rPr>
        <w:t>ной инфраструктуры, в том числе единого портала государственных и муниц</w:t>
      </w:r>
      <w:r w:rsidR="00940227" w:rsidRPr="00F14CBA">
        <w:rPr>
          <w:sz w:val="28"/>
          <w:szCs w:val="28"/>
          <w:shd w:val="clear" w:color="auto" w:fill="FFFFFF"/>
        </w:rPr>
        <w:t>и</w:t>
      </w:r>
      <w:r w:rsidR="00940227" w:rsidRPr="00F14CBA">
        <w:rPr>
          <w:sz w:val="28"/>
          <w:szCs w:val="28"/>
          <w:shd w:val="clear" w:color="auto" w:fill="FFFFFF"/>
        </w:rPr>
        <w:t>пальных услуг;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обращения в многофункциональный центр.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3.3.1. Лица, обратившиеся в администрацию города непосредственно или с использованием средств электронной связи, информируются: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перечне документов, необходимых для получения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луги;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правильности оформления документов, необходимых для получения муниципальной услуги;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источниках получения документов, необходимых для получения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услуги.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В случае личного обращения заявителя при имеющемся затруднении  в оформлении заявления специалист оказывает заявителю необходимую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дическую помощь.</w:t>
      </w:r>
    </w:p>
    <w:p w:rsidR="0045316B" w:rsidRDefault="0045316B" w:rsidP="0045316B">
      <w:pPr>
        <w:pStyle w:val="wikip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3.5. Заявление регистрируется в общем журнале входящей корреспонде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ции в день поступления в соответствии с правилом ведения журнала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входящей корреспонденции: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порядковый номер записи;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дату приема заявления;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данные о заявителе;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цель обращения.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>3.6.</w:t>
      </w:r>
      <w:r>
        <w:rPr>
          <w:color w:val="FFFFFF"/>
          <w:sz w:val="28"/>
          <w:szCs w:val="28"/>
        </w:rPr>
        <w:t>..</w:t>
      </w:r>
      <w:r>
        <w:rPr>
          <w:sz w:val="28"/>
          <w:szCs w:val="28"/>
        </w:rPr>
        <w:t>На заявлении проставляется регистрационный штамп, в нем указ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вается входящий номер, дата поступления запроса.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В случае личного обращения заявителя, сотрудник администрации сообщает заявителю фамилию, инициалы исполнителя, у которого заявитель в </w:t>
      </w:r>
      <w:r>
        <w:rPr>
          <w:sz w:val="28"/>
          <w:szCs w:val="28"/>
        </w:rPr>
        <w:lastRenderedPageBreak/>
        <w:t>течение срока предоставления муниципальной услуги может узнать о стадии рассмотрения и времени, оставшегося до её завершения.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По окончании рассмотрения документов заявителю предоставляется ответ содержащий: </w:t>
      </w:r>
    </w:p>
    <w:p w:rsidR="0045316B" w:rsidRDefault="0045316B" w:rsidP="0045316B">
      <w:pPr>
        <w:suppressAutoHyphens/>
        <w:ind w:firstLine="708"/>
        <w:rPr>
          <w:bCs/>
          <w:noProof/>
          <w:sz w:val="28"/>
          <w:szCs w:val="28"/>
        </w:rPr>
      </w:pPr>
      <w:r>
        <w:rPr>
          <w:sz w:val="28"/>
          <w:szCs w:val="28"/>
        </w:rPr>
        <w:t xml:space="preserve">3.8.1. имеющуюся информацию о </w:t>
      </w:r>
      <w:r>
        <w:rPr>
          <w:bCs/>
          <w:noProof/>
          <w:sz w:val="28"/>
          <w:szCs w:val="28"/>
        </w:rPr>
        <w:t>предоставлении помощи подросткам и молодежи в трудной жизненной ситуации;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3.8.2. уведомление об отсутствии запрашиваемых сведений;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3.8.3. уведомление об отказе в предоставлении информации.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3.9. Ответ направляется заявителю почтой или электронной почтой. В случае личного получения, непосредственно в администрацию города,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 расписывается в получении и указывает дату получения.</w:t>
      </w:r>
    </w:p>
    <w:p w:rsidR="0045316B" w:rsidRDefault="0045316B" w:rsidP="004531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5316B" w:rsidRDefault="0045316B" w:rsidP="0045316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4. Формы контроля за исполнением административного регламента</w:t>
      </w:r>
    </w:p>
    <w:p w:rsidR="0045316B" w:rsidRDefault="0045316B" w:rsidP="0045316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Текущий  контроль за соблюдением последовательности и своевр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менности действий в рамках административных процедур, определенных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ламентом, осуществляется председателем комитета по образованию и делам молодёжи администрации города.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Специалист, ответственный за прием документов, несет персонал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ответственность за соблюдение сроков и порядка приема и отправки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правильность и своевременность внесения записей в журналах регис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входящих и исходящих документов.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Специалист, ответственный за предоставление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ги, несет персональную ответственность за нарушение сроков рассмотрения и  иных административных действий, установленных Регламентом.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 Персональная ответственность специалистов закрепляется в их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ностных инструкциях в соответствии с требованиями законодательства.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 Текущий контроль осуществляется путем проведения  проверок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блюдения и исполнения специалистами положений Регламента, иных локал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актов.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 Контроль за полнотой и качеством предоставления  муниципальной услуги включает в себя проведение проверок, выявление и устранение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решения, действия (бездейс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вия) специалистов.</w:t>
      </w:r>
    </w:p>
    <w:p w:rsidR="0045316B" w:rsidRDefault="0045316B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4.7. По результатам проведенных проверок, в случае выявления 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прав заявителей, осуществляется привлечение виновных лиц к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в соответствии с законодательством Российской Федерации.</w:t>
      </w:r>
    </w:p>
    <w:p w:rsidR="00E15929" w:rsidRDefault="00E15929" w:rsidP="0045316B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5316B" w:rsidRDefault="0045316B" w:rsidP="0045316B">
      <w:pPr>
        <w:ind w:firstLine="720"/>
        <w:jc w:val="both"/>
        <w:rPr>
          <w:sz w:val="28"/>
          <w:szCs w:val="28"/>
        </w:rPr>
      </w:pPr>
    </w:p>
    <w:p w:rsidR="0045316B" w:rsidRDefault="0045316B" w:rsidP="0045316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Досудебный (внесудебный) порядок обжалования решений </w:t>
      </w:r>
    </w:p>
    <w:p w:rsidR="0045316B" w:rsidRDefault="0045316B" w:rsidP="0045316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действий (бездействия) органа, предоставляющего </w:t>
      </w:r>
    </w:p>
    <w:p w:rsidR="0045316B" w:rsidRDefault="0045316B" w:rsidP="0045316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муниципальную услугу, должностного лица органа, </w:t>
      </w:r>
    </w:p>
    <w:p w:rsidR="0045316B" w:rsidRDefault="0045316B" w:rsidP="0045316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предоставляющего муниципальную услугу, </w:t>
      </w:r>
    </w:p>
    <w:p w:rsidR="0045316B" w:rsidRDefault="0045316B" w:rsidP="0045316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служащего</w:t>
      </w:r>
    </w:p>
    <w:p w:rsidR="0045316B" w:rsidRDefault="0045316B" w:rsidP="0045316B">
      <w:pPr>
        <w:ind w:firstLine="720"/>
        <w:jc w:val="center"/>
        <w:rPr>
          <w:sz w:val="28"/>
          <w:szCs w:val="28"/>
        </w:rPr>
      </w:pP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434B">
        <w:rPr>
          <w:sz w:val="28"/>
          <w:szCs w:val="28"/>
          <w:lang w:eastAsia="en-US"/>
        </w:rPr>
        <w:t xml:space="preserve">5.1. </w:t>
      </w:r>
      <w:r w:rsidRPr="0033434B">
        <w:rPr>
          <w:sz w:val="28"/>
          <w:szCs w:val="28"/>
        </w:rPr>
        <w:t xml:space="preserve">Заявители имеют право на досудебное (внесудебное) обжалование решений и действий (бездействия) </w:t>
      </w:r>
      <w:r w:rsidRPr="0033434B">
        <w:rPr>
          <w:sz w:val="28"/>
          <w:szCs w:val="28"/>
          <w:lang w:eastAsia="en-US"/>
        </w:rPr>
        <w:t>администрации города</w:t>
      </w:r>
      <w:r w:rsidRPr="0033434B">
        <w:rPr>
          <w:sz w:val="28"/>
          <w:szCs w:val="28"/>
        </w:rPr>
        <w:t xml:space="preserve">, должностных лиц </w:t>
      </w:r>
      <w:r w:rsidRPr="0033434B">
        <w:rPr>
          <w:sz w:val="28"/>
          <w:szCs w:val="28"/>
          <w:lang w:eastAsia="en-US"/>
        </w:rPr>
        <w:t>администрации города</w:t>
      </w:r>
      <w:r w:rsidRPr="0033434B">
        <w:rPr>
          <w:sz w:val="28"/>
          <w:szCs w:val="28"/>
        </w:rPr>
        <w:t xml:space="preserve"> либо муниципальных служащих при предоставлении ими муниципальной услуги, а также право на получение сведений и докуме</w:t>
      </w:r>
      <w:r w:rsidRPr="0033434B">
        <w:rPr>
          <w:sz w:val="28"/>
          <w:szCs w:val="28"/>
        </w:rPr>
        <w:t>н</w:t>
      </w:r>
      <w:r w:rsidRPr="0033434B">
        <w:rPr>
          <w:sz w:val="28"/>
          <w:szCs w:val="28"/>
        </w:rPr>
        <w:t>тов, необходимых для обоснования и рассмотрения жалобы.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434B">
        <w:rPr>
          <w:sz w:val="28"/>
          <w:szCs w:val="28"/>
        </w:rPr>
        <w:t>Заявители имеют право на досудебное (внесудебное) обжалование реш</w:t>
      </w:r>
      <w:r w:rsidRPr="0033434B">
        <w:rPr>
          <w:sz w:val="28"/>
          <w:szCs w:val="28"/>
        </w:rPr>
        <w:t>е</w:t>
      </w:r>
      <w:r w:rsidRPr="0033434B">
        <w:rPr>
          <w:sz w:val="28"/>
          <w:szCs w:val="28"/>
        </w:rPr>
        <w:t>ний и действий (бездействия) Многофункционального центра, работника Мн</w:t>
      </w:r>
      <w:r w:rsidRPr="0033434B">
        <w:rPr>
          <w:sz w:val="28"/>
          <w:szCs w:val="28"/>
        </w:rPr>
        <w:t>о</w:t>
      </w:r>
      <w:r w:rsidRPr="0033434B">
        <w:rPr>
          <w:sz w:val="28"/>
          <w:szCs w:val="28"/>
        </w:rPr>
        <w:t>гофункционального центра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5.2. Заявитель может обратиться с жалобой, в том числе в следующих случаях: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1) нарушение срока регистрации запроса заявителя о предоставлении м</w:t>
      </w:r>
      <w:r w:rsidRPr="0033434B">
        <w:rPr>
          <w:sz w:val="28"/>
          <w:szCs w:val="28"/>
          <w:lang w:eastAsia="en-US"/>
        </w:rPr>
        <w:t>у</w:t>
      </w:r>
      <w:r w:rsidRPr="0033434B">
        <w:rPr>
          <w:sz w:val="28"/>
          <w:szCs w:val="28"/>
          <w:lang w:eastAsia="en-US"/>
        </w:rPr>
        <w:t>ниципальной услуги;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FA7AF9" w:rsidRPr="00766F1A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 xml:space="preserve">3) </w:t>
      </w:r>
      <w:r w:rsidRPr="00766F1A">
        <w:rPr>
          <w:sz w:val="28"/>
          <w:szCs w:val="28"/>
          <w:shd w:val="clear" w:color="auto" w:fill="FFFFFF"/>
        </w:rPr>
        <w:t>требование у заявителя документов или информации либо осуществл</w:t>
      </w:r>
      <w:r w:rsidRPr="00766F1A">
        <w:rPr>
          <w:sz w:val="28"/>
          <w:szCs w:val="28"/>
          <w:shd w:val="clear" w:color="auto" w:fill="FFFFFF"/>
        </w:rPr>
        <w:t>е</w:t>
      </w:r>
      <w:r w:rsidRPr="00766F1A">
        <w:rPr>
          <w:sz w:val="28"/>
          <w:szCs w:val="28"/>
          <w:shd w:val="clear" w:color="auto" w:fill="FFFFFF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766F1A">
        <w:rPr>
          <w:sz w:val="28"/>
          <w:szCs w:val="28"/>
          <w:shd w:val="clear" w:color="auto" w:fill="FFFFFF"/>
        </w:rPr>
        <w:t>а</w:t>
      </w:r>
      <w:r w:rsidRPr="00766F1A">
        <w:rPr>
          <w:sz w:val="28"/>
          <w:szCs w:val="28"/>
          <w:shd w:val="clear" w:color="auto" w:fill="FFFFFF"/>
        </w:rPr>
        <w:t>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3434B">
        <w:rPr>
          <w:sz w:val="28"/>
          <w:szCs w:val="28"/>
          <w:lang w:eastAsia="en-US"/>
        </w:rPr>
        <w:t>а</w:t>
      </w:r>
      <w:r w:rsidRPr="0033434B">
        <w:rPr>
          <w:sz w:val="28"/>
          <w:szCs w:val="28"/>
          <w:lang w:eastAsia="en-US"/>
        </w:rPr>
        <w:t>вовыми актами Алтайского края, муниципальными правовыми актами для пр</w:t>
      </w:r>
      <w:r w:rsidRPr="0033434B">
        <w:rPr>
          <w:sz w:val="28"/>
          <w:szCs w:val="28"/>
          <w:lang w:eastAsia="en-US"/>
        </w:rPr>
        <w:t>е</w:t>
      </w:r>
      <w:r w:rsidRPr="0033434B">
        <w:rPr>
          <w:sz w:val="28"/>
          <w:szCs w:val="28"/>
          <w:lang w:eastAsia="en-US"/>
        </w:rPr>
        <w:t>доставления муниципальной услуги;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33434B">
        <w:rPr>
          <w:sz w:val="28"/>
          <w:szCs w:val="28"/>
          <w:lang w:eastAsia="en-US"/>
        </w:rPr>
        <w:t>е</w:t>
      </w:r>
      <w:r w:rsidRPr="0033434B">
        <w:rPr>
          <w:sz w:val="28"/>
          <w:szCs w:val="28"/>
          <w:lang w:eastAsia="en-US"/>
        </w:rPr>
        <w:t>дерации, нормативными правовыми актами Алтайского края, муниципальными правовыми актами;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7) отказ органа, предоставляющего муниципальную услугу, должностн</w:t>
      </w:r>
      <w:r w:rsidRPr="0033434B">
        <w:rPr>
          <w:sz w:val="28"/>
          <w:szCs w:val="28"/>
          <w:lang w:eastAsia="en-US"/>
        </w:rPr>
        <w:t>о</w:t>
      </w:r>
      <w:r w:rsidRPr="0033434B">
        <w:rPr>
          <w:sz w:val="28"/>
          <w:szCs w:val="28"/>
          <w:lang w:eastAsia="en-US"/>
        </w:rPr>
        <w:t>го лица органа, предоставляющего муниципальную услугу, в исправлении д</w:t>
      </w:r>
      <w:r w:rsidRPr="0033434B">
        <w:rPr>
          <w:sz w:val="28"/>
          <w:szCs w:val="28"/>
          <w:lang w:eastAsia="en-US"/>
        </w:rPr>
        <w:t>о</w:t>
      </w:r>
      <w:r w:rsidRPr="0033434B">
        <w:rPr>
          <w:sz w:val="28"/>
          <w:szCs w:val="28"/>
          <w:lang w:eastAsia="en-US"/>
        </w:rPr>
        <w:t>пущенных опечаток и ошибок в выданных в результате предоставления мун</w:t>
      </w:r>
      <w:r w:rsidRPr="0033434B">
        <w:rPr>
          <w:sz w:val="28"/>
          <w:szCs w:val="28"/>
          <w:lang w:eastAsia="en-US"/>
        </w:rPr>
        <w:t>и</w:t>
      </w:r>
      <w:r w:rsidRPr="0033434B">
        <w:rPr>
          <w:sz w:val="28"/>
          <w:szCs w:val="28"/>
          <w:lang w:eastAsia="en-US"/>
        </w:rPr>
        <w:t>ципальной услуги документах либо нарушение установленного срока таких и</w:t>
      </w:r>
      <w:r w:rsidRPr="0033434B">
        <w:rPr>
          <w:sz w:val="28"/>
          <w:szCs w:val="28"/>
          <w:lang w:eastAsia="en-US"/>
        </w:rPr>
        <w:t>с</w:t>
      </w:r>
      <w:r w:rsidRPr="0033434B">
        <w:rPr>
          <w:sz w:val="28"/>
          <w:szCs w:val="28"/>
          <w:lang w:eastAsia="en-US"/>
        </w:rPr>
        <w:t>правлений;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8) нарушение срока или порядка выдачи документов по результатам пр</w:t>
      </w:r>
      <w:r w:rsidRPr="0033434B">
        <w:rPr>
          <w:sz w:val="28"/>
          <w:szCs w:val="28"/>
          <w:lang w:eastAsia="en-US"/>
        </w:rPr>
        <w:t>е</w:t>
      </w:r>
      <w:r w:rsidRPr="0033434B">
        <w:rPr>
          <w:sz w:val="28"/>
          <w:szCs w:val="28"/>
          <w:lang w:eastAsia="en-US"/>
        </w:rPr>
        <w:t>доставления муниципальной услуги;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9) приостановление предоставления муниципальной услуги, если основ</w:t>
      </w:r>
      <w:r w:rsidRPr="0033434B">
        <w:rPr>
          <w:sz w:val="28"/>
          <w:szCs w:val="28"/>
          <w:lang w:eastAsia="en-US"/>
        </w:rPr>
        <w:t>а</w:t>
      </w:r>
      <w:r w:rsidRPr="0033434B">
        <w:rPr>
          <w:sz w:val="28"/>
          <w:szCs w:val="28"/>
          <w:lang w:eastAsia="en-US"/>
        </w:rPr>
        <w:t xml:space="preserve">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33434B">
        <w:rPr>
          <w:sz w:val="28"/>
          <w:szCs w:val="28"/>
          <w:lang w:eastAsia="en-US"/>
        </w:rPr>
        <w:lastRenderedPageBreak/>
        <w:t>Федерации, законами, иными нормативными правовыми актами Алтайского края и муниципальными правовыми актами.</w:t>
      </w:r>
    </w:p>
    <w:p w:rsidR="00FA7AF9" w:rsidRPr="00F57FD2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57FD2">
        <w:rPr>
          <w:sz w:val="28"/>
          <w:szCs w:val="28"/>
          <w:lang w:eastAsia="en-US"/>
        </w:rPr>
        <w:t>5.3. Общие требования к порядку подачи и рассмотрения жалобы.</w:t>
      </w:r>
    </w:p>
    <w:p w:rsidR="00FA7AF9" w:rsidRPr="00F57FD2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57FD2">
        <w:rPr>
          <w:sz w:val="28"/>
          <w:szCs w:val="28"/>
          <w:lang w:eastAsia="en-US"/>
        </w:rPr>
        <w:t xml:space="preserve">5.3.1. </w:t>
      </w:r>
      <w:r w:rsidRPr="00F57FD2">
        <w:rPr>
          <w:sz w:val="28"/>
          <w:szCs w:val="28"/>
        </w:rPr>
        <w:t>Жалоба подается заявителем в письменной форме на бумажном н</w:t>
      </w:r>
      <w:r w:rsidRPr="00F57FD2">
        <w:rPr>
          <w:sz w:val="28"/>
          <w:szCs w:val="28"/>
        </w:rPr>
        <w:t>о</w:t>
      </w:r>
      <w:r w:rsidRPr="00F57FD2">
        <w:rPr>
          <w:sz w:val="28"/>
          <w:szCs w:val="28"/>
        </w:rPr>
        <w:t>сителе, либо в электронной форме в орган местного самоуправления, Мног</w:t>
      </w:r>
      <w:r w:rsidRPr="00F57FD2">
        <w:rPr>
          <w:sz w:val="28"/>
          <w:szCs w:val="28"/>
        </w:rPr>
        <w:t>о</w:t>
      </w:r>
      <w:r w:rsidRPr="00F57FD2">
        <w:rPr>
          <w:sz w:val="28"/>
          <w:szCs w:val="28"/>
        </w:rPr>
        <w:t>функциональный центр либо в соответствующий орган государственной власти публично-правового образования, являющийся учредителем Многофункци</w:t>
      </w:r>
      <w:r w:rsidRPr="00F57FD2">
        <w:rPr>
          <w:sz w:val="28"/>
          <w:szCs w:val="28"/>
        </w:rPr>
        <w:t>о</w:t>
      </w:r>
      <w:r w:rsidRPr="00F57FD2">
        <w:rPr>
          <w:sz w:val="28"/>
          <w:szCs w:val="28"/>
        </w:rPr>
        <w:t xml:space="preserve">нального центра (далее – учредитель Многофункционального центра). </w:t>
      </w:r>
    </w:p>
    <w:p w:rsidR="00FA7AF9" w:rsidRPr="00F57FD2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57FD2">
        <w:rPr>
          <w:sz w:val="28"/>
          <w:szCs w:val="28"/>
        </w:rPr>
        <w:t>Жалоба на действия (бездействие) и решения руководителя органа мес</w:t>
      </w:r>
      <w:r w:rsidRPr="00F57FD2">
        <w:rPr>
          <w:sz w:val="28"/>
          <w:szCs w:val="28"/>
        </w:rPr>
        <w:t>т</w:t>
      </w:r>
      <w:r w:rsidRPr="00F57FD2">
        <w:rPr>
          <w:sz w:val="28"/>
          <w:szCs w:val="28"/>
        </w:rPr>
        <w:t>ного самоуправления направляется главе города Белокуриха.</w:t>
      </w:r>
    </w:p>
    <w:p w:rsidR="00FA7AF9" w:rsidRPr="00F57FD2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57FD2">
        <w:rPr>
          <w:sz w:val="28"/>
          <w:szCs w:val="28"/>
        </w:rPr>
        <w:t>Жалобы на решения и действия (бездействие) работника Многофункци</w:t>
      </w:r>
      <w:r w:rsidRPr="00F57FD2">
        <w:rPr>
          <w:sz w:val="28"/>
          <w:szCs w:val="28"/>
        </w:rPr>
        <w:t>о</w:t>
      </w:r>
      <w:r w:rsidRPr="00F57FD2">
        <w:rPr>
          <w:sz w:val="28"/>
          <w:szCs w:val="28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Алтайского края.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57FD2">
        <w:rPr>
          <w:sz w:val="28"/>
          <w:szCs w:val="28"/>
          <w:lang w:eastAsia="en-US"/>
        </w:rPr>
        <w:t>5.3.2. Жалоба может быть</w:t>
      </w:r>
      <w:r w:rsidRPr="0033434B">
        <w:rPr>
          <w:sz w:val="28"/>
          <w:szCs w:val="28"/>
          <w:lang w:eastAsia="en-US"/>
        </w:rPr>
        <w:t xml:space="preserve"> направлена по почте, через Многофункци</w:t>
      </w:r>
      <w:r w:rsidRPr="0033434B">
        <w:rPr>
          <w:sz w:val="28"/>
          <w:szCs w:val="28"/>
          <w:lang w:eastAsia="en-US"/>
        </w:rPr>
        <w:t>о</w:t>
      </w:r>
      <w:r w:rsidRPr="0033434B">
        <w:rPr>
          <w:sz w:val="28"/>
          <w:szCs w:val="28"/>
          <w:lang w:eastAsia="en-US"/>
        </w:rPr>
        <w:t>нальный центр, официальный сайт муниципального образования город Белок</w:t>
      </w:r>
      <w:r w:rsidRPr="0033434B">
        <w:rPr>
          <w:sz w:val="28"/>
          <w:szCs w:val="28"/>
          <w:lang w:eastAsia="en-US"/>
        </w:rPr>
        <w:t>у</w:t>
      </w:r>
      <w:r w:rsidRPr="0033434B">
        <w:rPr>
          <w:sz w:val="28"/>
          <w:szCs w:val="28"/>
          <w:lang w:eastAsia="en-US"/>
        </w:rPr>
        <w:t>риха Алтайского края, Единый портал государственных и муниципальных у</w:t>
      </w:r>
      <w:r w:rsidRPr="0033434B">
        <w:rPr>
          <w:sz w:val="28"/>
          <w:szCs w:val="28"/>
          <w:lang w:eastAsia="en-US"/>
        </w:rPr>
        <w:t>с</w:t>
      </w:r>
      <w:r w:rsidRPr="0033434B">
        <w:rPr>
          <w:sz w:val="28"/>
          <w:szCs w:val="28"/>
          <w:lang w:eastAsia="en-US"/>
        </w:rPr>
        <w:t>луг (функций)</w:t>
      </w:r>
      <w:r w:rsidRPr="0033434B">
        <w:rPr>
          <w:sz w:val="28"/>
          <w:szCs w:val="28"/>
        </w:rPr>
        <w:t xml:space="preserve"> </w:t>
      </w:r>
      <w:r w:rsidRPr="0033434B">
        <w:rPr>
          <w:sz w:val="28"/>
          <w:szCs w:val="28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</w:t>
      </w:r>
      <w:r w:rsidRPr="0033434B">
        <w:rPr>
          <w:sz w:val="28"/>
          <w:szCs w:val="28"/>
          <w:lang w:eastAsia="en-US"/>
        </w:rPr>
        <w:t>и</w:t>
      </w:r>
      <w:r w:rsidRPr="0033434B">
        <w:rPr>
          <w:sz w:val="28"/>
          <w:szCs w:val="28"/>
          <w:lang w:eastAsia="en-US"/>
        </w:rPr>
        <w:t>вающей процесс досудебного (внесудебного) обжалования решений и действий (бездействия), совершенных при предоставлении государственных и муниц</w:t>
      </w:r>
      <w:r w:rsidRPr="0033434B">
        <w:rPr>
          <w:sz w:val="28"/>
          <w:szCs w:val="28"/>
          <w:lang w:eastAsia="en-US"/>
        </w:rPr>
        <w:t>и</w:t>
      </w:r>
      <w:r w:rsidRPr="0033434B">
        <w:rPr>
          <w:sz w:val="28"/>
          <w:szCs w:val="28"/>
          <w:lang w:eastAsia="en-US"/>
        </w:rPr>
        <w:t>пальных услуг органами, предоставляющими государственные и муниципал</w:t>
      </w:r>
      <w:r w:rsidRPr="0033434B">
        <w:rPr>
          <w:sz w:val="28"/>
          <w:szCs w:val="28"/>
          <w:lang w:eastAsia="en-US"/>
        </w:rPr>
        <w:t>ь</w:t>
      </w:r>
      <w:r w:rsidRPr="0033434B">
        <w:rPr>
          <w:sz w:val="28"/>
          <w:szCs w:val="28"/>
          <w:lang w:eastAsia="en-US"/>
        </w:rPr>
        <w:t>ные услуги, их должностными лицами, государственными и муниципальными служащими (далее – «портал досудебного обжалования»), а также может быть принята при личном приеме заявителя.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5.3.3. В электронном виде жалоба может быть подана заявителем посре</w:t>
      </w:r>
      <w:r w:rsidRPr="0033434B">
        <w:rPr>
          <w:sz w:val="28"/>
          <w:szCs w:val="28"/>
          <w:lang w:eastAsia="en-US"/>
        </w:rPr>
        <w:t>д</w:t>
      </w:r>
      <w:r w:rsidRPr="0033434B">
        <w:rPr>
          <w:sz w:val="28"/>
          <w:szCs w:val="28"/>
          <w:lang w:eastAsia="en-US"/>
        </w:rPr>
        <w:t>ством: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а) официального сайта органа местного самоуправления в информацио</w:t>
      </w:r>
      <w:r w:rsidRPr="0033434B">
        <w:rPr>
          <w:sz w:val="28"/>
          <w:szCs w:val="28"/>
          <w:lang w:eastAsia="en-US"/>
        </w:rPr>
        <w:t>н</w:t>
      </w:r>
      <w:r w:rsidRPr="0033434B">
        <w:rPr>
          <w:sz w:val="28"/>
          <w:szCs w:val="28"/>
          <w:lang w:eastAsia="en-US"/>
        </w:rPr>
        <w:t>но-телекоммуникационной сети «Интернет»;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б) Единого портала государственных и муниципальных услуг (функций);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в) портала досудебного обжалования (do.gosuslugi.ru).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34B">
        <w:rPr>
          <w:sz w:val="28"/>
          <w:szCs w:val="28"/>
          <w:lang w:eastAsia="en-US"/>
        </w:rPr>
        <w:t xml:space="preserve">5.4. </w:t>
      </w:r>
      <w:r w:rsidRPr="0033434B">
        <w:rPr>
          <w:sz w:val="28"/>
          <w:szCs w:val="28"/>
        </w:rPr>
        <w:t>Прием жалоб в письменной форме осуществляется органом местного самоуправления,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34B">
        <w:rPr>
          <w:sz w:val="28"/>
          <w:szCs w:val="28"/>
        </w:rPr>
        <w:t>Время приема жалоб совпадает со временем предоставления муниц</w:t>
      </w:r>
      <w:r w:rsidRPr="0033434B">
        <w:rPr>
          <w:sz w:val="28"/>
          <w:szCs w:val="28"/>
        </w:rPr>
        <w:t>и</w:t>
      </w:r>
      <w:r w:rsidRPr="0033434B">
        <w:rPr>
          <w:sz w:val="28"/>
          <w:szCs w:val="28"/>
        </w:rPr>
        <w:t>пальной услуги.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34B">
        <w:rPr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26"/>
      <w:bookmarkEnd w:id="0"/>
      <w:r w:rsidRPr="0033434B">
        <w:rPr>
          <w:sz w:val="28"/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</w:t>
      </w:r>
      <w:r w:rsidRPr="0033434B">
        <w:rPr>
          <w:sz w:val="28"/>
          <w:szCs w:val="28"/>
        </w:rPr>
        <w:t>о</w:t>
      </w:r>
      <w:r w:rsidRPr="0033434B">
        <w:rPr>
          <w:sz w:val="28"/>
          <w:szCs w:val="28"/>
        </w:rPr>
        <w:lastRenderedPageBreak/>
        <w:t>мочия на осуществление действий от имени заявителя, может быть представл</w:t>
      </w:r>
      <w:r w:rsidRPr="0033434B">
        <w:rPr>
          <w:sz w:val="28"/>
          <w:szCs w:val="28"/>
        </w:rPr>
        <w:t>е</w:t>
      </w:r>
      <w:r w:rsidRPr="0033434B">
        <w:rPr>
          <w:sz w:val="28"/>
          <w:szCs w:val="28"/>
        </w:rPr>
        <w:t>на: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34B">
        <w:rPr>
          <w:sz w:val="28"/>
          <w:szCs w:val="28"/>
        </w:rPr>
        <w:t>- доверенность, оформленная в соответствии с действующим законод</w:t>
      </w:r>
      <w:r w:rsidRPr="0033434B">
        <w:rPr>
          <w:sz w:val="28"/>
          <w:szCs w:val="28"/>
        </w:rPr>
        <w:t>а</w:t>
      </w:r>
      <w:r w:rsidRPr="0033434B">
        <w:rPr>
          <w:sz w:val="28"/>
          <w:szCs w:val="28"/>
        </w:rPr>
        <w:t>тельством Российской Федерации;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34B">
        <w:rPr>
          <w:sz w:val="28"/>
          <w:szCs w:val="28"/>
        </w:rPr>
        <w:t>- копия решения о назначении или об избрании либо приказа о назнач</w:t>
      </w:r>
      <w:r w:rsidRPr="0033434B">
        <w:rPr>
          <w:sz w:val="28"/>
          <w:szCs w:val="28"/>
        </w:rPr>
        <w:t>е</w:t>
      </w:r>
      <w:r w:rsidRPr="0033434B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3434B">
        <w:rPr>
          <w:sz w:val="28"/>
          <w:szCs w:val="28"/>
        </w:rPr>
        <w:t>е</w:t>
      </w:r>
      <w:r w:rsidRPr="0033434B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34B">
        <w:rPr>
          <w:sz w:val="28"/>
          <w:szCs w:val="28"/>
        </w:rPr>
        <w:t>5.7. При подаче жалобы в электронном виде документ, указанный в пун</w:t>
      </w:r>
      <w:r w:rsidRPr="0033434B">
        <w:rPr>
          <w:sz w:val="28"/>
          <w:szCs w:val="28"/>
        </w:rPr>
        <w:t>к</w:t>
      </w:r>
      <w:r w:rsidRPr="0033434B">
        <w:rPr>
          <w:sz w:val="28"/>
          <w:szCs w:val="28"/>
        </w:rPr>
        <w:t>те 5.6 Административного регламента, может быть представлен в форме эле</w:t>
      </w:r>
      <w:r w:rsidRPr="0033434B">
        <w:rPr>
          <w:sz w:val="28"/>
          <w:szCs w:val="28"/>
        </w:rPr>
        <w:t>к</w:t>
      </w:r>
      <w:r w:rsidRPr="0033434B">
        <w:rPr>
          <w:sz w:val="28"/>
          <w:szCs w:val="28"/>
        </w:rPr>
        <w:t>тронного документа, подписанного электронной подписью, вид которой пред</w:t>
      </w:r>
      <w:r w:rsidRPr="0033434B">
        <w:rPr>
          <w:sz w:val="28"/>
          <w:szCs w:val="28"/>
        </w:rPr>
        <w:t>у</w:t>
      </w:r>
      <w:r w:rsidRPr="0033434B">
        <w:rPr>
          <w:sz w:val="28"/>
          <w:szCs w:val="28"/>
        </w:rPr>
        <w:t>смотрен законодательством Российской Федерации, при этом документ, уд</w:t>
      </w:r>
      <w:r w:rsidRPr="0033434B">
        <w:rPr>
          <w:sz w:val="28"/>
          <w:szCs w:val="28"/>
        </w:rPr>
        <w:t>о</w:t>
      </w:r>
      <w:r w:rsidRPr="0033434B">
        <w:rPr>
          <w:sz w:val="28"/>
          <w:szCs w:val="28"/>
        </w:rPr>
        <w:t>стоверяющий личность заявителя, не требуется.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34B">
        <w:rPr>
          <w:sz w:val="28"/>
          <w:szCs w:val="28"/>
        </w:rPr>
        <w:t>5.8. При подаче жалобы через Многофункциональный центр ее передача в орган местного самоуправления обеспечивается Многофункциональным це</w:t>
      </w:r>
      <w:r w:rsidRPr="0033434B">
        <w:rPr>
          <w:sz w:val="28"/>
          <w:szCs w:val="28"/>
        </w:rPr>
        <w:t>н</w:t>
      </w:r>
      <w:r w:rsidRPr="0033434B">
        <w:rPr>
          <w:sz w:val="28"/>
          <w:szCs w:val="28"/>
        </w:rPr>
        <w:t>тром в срок не позднее следующего рабочего дня со дня поступления жалобы.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34B">
        <w:rPr>
          <w:sz w:val="28"/>
          <w:szCs w:val="28"/>
        </w:rPr>
        <w:t>5.9. Срок рассмотрения жалобы исчисляется со дня регистрации жалобы в Управлении.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5.10. Жалоба должна содержать: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</w:t>
      </w:r>
      <w:r w:rsidRPr="0033434B">
        <w:rPr>
          <w:sz w:val="28"/>
          <w:szCs w:val="28"/>
          <w:lang w:eastAsia="en-US"/>
        </w:rPr>
        <w:t>и</w:t>
      </w:r>
      <w:r w:rsidRPr="0033434B">
        <w:rPr>
          <w:sz w:val="28"/>
          <w:szCs w:val="28"/>
          <w:lang w:eastAsia="en-US"/>
        </w:rPr>
        <w:t>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33434B">
        <w:rPr>
          <w:sz w:val="28"/>
          <w:szCs w:val="28"/>
          <w:lang w:eastAsia="en-US"/>
        </w:rPr>
        <w:t>с</w:t>
      </w:r>
      <w:r w:rsidRPr="0033434B">
        <w:rPr>
          <w:sz w:val="28"/>
          <w:szCs w:val="28"/>
          <w:lang w:eastAsia="en-US"/>
        </w:rPr>
        <w:t>тавляющего муниципальную услугу, либо муниципального служащего, Мног</w:t>
      </w:r>
      <w:r w:rsidRPr="0033434B">
        <w:rPr>
          <w:sz w:val="28"/>
          <w:szCs w:val="28"/>
          <w:lang w:eastAsia="en-US"/>
        </w:rPr>
        <w:t>о</w:t>
      </w:r>
      <w:r w:rsidRPr="0033434B">
        <w:rPr>
          <w:sz w:val="28"/>
          <w:szCs w:val="28"/>
          <w:lang w:eastAsia="en-US"/>
        </w:rPr>
        <w:t>функционального центра, работника Многофункционального центра;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33434B">
        <w:rPr>
          <w:sz w:val="28"/>
          <w:szCs w:val="28"/>
          <w:lang w:eastAsia="en-US"/>
        </w:rPr>
        <w:t>о</w:t>
      </w:r>
      <w:r w:rsidRPr="0033434B">
        <w:rPr>
          <w:sz w:val="28"/>
          <w:szCs w:val="28"/>
          <w:lang w:eastAsia="en-US"/>
        </w:rPr>
        <w:t>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5.11. Орган местного самоуправления обеспечивает: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- оснащение мест приема жалоб;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- информирование заявителей о порядке обжалования решений и дейс</w:t>
      </w:r>
      <w:r w:rsidRPr="0033434B">
        <w:rPr>
          <w:sz w:val="28"/>
          <w:szCs w:val="28"/>
          <w:lang w:eastAsia="en-US"/>
        </w:rPr>
        <w:t>т</w:t>
      </w:r>
      <w:r w:rsidRPr="0033434B">
        <w:rPr>
          <w:sz w:val="28"/>
          <w:szCs w:val="28"/>
          <w:lang w:eastAsia="en-US"/>
        </w:rPr>
        <w:t>вий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</w:t>
      </w:r>
      <w:r w:rsidRPr="0033434B">
        <w:rPr>
          <w:sz w:val="28"/>
          <w:szCs w:val="28"/>
          <w:lang w:eastAsia="en-US"/>
        </w:rPr>
        <w:t>о</w:t>
      </w:r>
      <w:r w:rsidRPr="0033434B">
        <w:rPr>
          <w:sz w:val="28"/>
          <w:szCs w:val="28"/>
          <w:lang w:eastAsia="en-US"/>
        </w:rPr>
        <w:t>управления, на Едином портале государственных и муниципальных услуг (функций);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lastRenderedPageBreak/>
        <w:t>- консультирование заявителей о порядке обжалования решений и дейс</w:t>
      </w:r>
      <w:r w:rsidRPr="0033434B">
        <w:rPr>
          <w:sz w:val="28"/>
          <w:szCs w:val="28"/>
          <w:lang w:eastAsia="en-US"/>
        </w:rPr>
        <w:t>т</w:t>
      </w:r>
      <w:r w:rsidRPr="0033434B">
        <w:rPr>
          <w:sz w:val="28"/>
          <w:szCs w:val="28"/>
          <w:lang w:eastAsia="en-US"/>
        </w:rPr>
        <w:t>вий (бездействия) органов, предоставляющих муниципальную услугу, их дол</w:t>
      </w:r>
      <w:r w:rsidRPr="0033434B">
        <w:rPr>
          <w:sz w:val="28"/>
          <w:szCs w:val="28"/>
          <w:lang w:eastAsia="en-US"/>
        </w:rPr>
        <w:t>ж</w:t>
      </w:r>
      <w:r w:rsidRPr="0033434B">
        <w:rPr>
          <w:sz w:val="28"/>
          <w:szCs w:val="28"/>
          <w:lang w:eastAsia="en-US"/>
        </w:rPr>
        <w:t>ностных лиц либо муниципальных служащих, в том числе по телефону, эле</w:t>
      </w:r>
      <w:r w:rsidRPr="0033434B">
        <w:rPr>
          <w:sz w:val="28"/>
          <w:szCs w:val="28"/>
          <w:lang w:eastAsia="en-US"/>
        </w:rPr>
        <w:t>к</w:t>
      </w:r>
      <w:r w:rsidRPr="0033434B">
        <w:rPr>
          <w:sz w:val="28"/>
          <w:szCs w:val="28"/>
          <w:lang w:eastAsia="en-US"/>
        </w:rPr>
        <w:t>тронной почте, при личном приеме;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- заключение соглашений о взаимодействии в части осуществления Мн</w:t>
      </w:r>
      <w:r w:rsidRPr="0033434B">
        <w:rPr>
          <w:sz w:val="28"/>
          <w:szCs w:val="28"/>
          <w:lang w:eastAsia="en-US"/>
        </w:rPr>
        <w:t>о</w:t>
      </w:r>
      <w:r w:rsidRPr="0033434B">
        <w:rPr>
          <w:sz w:val="28"/>
          <w:szCs w:val="28"/>
          <w:lang w:eastAsia="en-US"/>
        </w:rPr>
        <w:t>гофункционального центра приема жалоб и выдачи заявителям результатов рассмотрения жалоб.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- 5.12. Орган местного самоуправления заключает с Многофункционал</w:t>
      </w:r>
      <w:r w:rsidRPr="0033434B">
        <w:rPr>
          <w:sz w:val="28"/>
          <w:szCs w:val="28"/>
          <w:lang w:eastAsia="en-US"/>
        </w:rPr>
        <w:t>ь</w:t>
      </w:r>
      <w:r w:rsidRPr="0033434B">
        <w:rPr>
          <w:sz w:val="28"/>
          <w:szCs w:val="28"/>
          <w:lang w:eastAsia="en-US"/>
        </w:rPr>
        <w:t>ным центром соглашение о взаимодействии, в том числе в части осуществления Многофункциональным центром приема жалоб и выдачи заявителям результ</w:t>
      </w:r>
      <w:r w:rsidRPr="0033434B">
        <w:rPr>
          <w:sz w:val="28"/>
          <w:szCs w:val="28"/>
          <w:lang w:eastAsia="en-US"/>
        </w:rPr>
        <w:t>а</w:t>
      </w:r>
      <w:r w:rsidRPr="0033434B">
        <w:rPr>
          <w:sz w:val="28"/>
          <w:szCs w:val="28"/>
          <w:lang w:eastAsia="en-US"/>
        </w:rPr>
        <w:t>тов рассмотрения жалоб.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5.13. Жалоба, поступившая в орган местного самоуправления, Мног</w:t>
      </w:r>
      <w:r w:rsidRPr="0033434B">
        <w:rPr>
          <w:sz w:val="28"/>
          <w:szCs w:val="28"/>
          <w:lang w:eastAsia="en-US"/>
        </w:rPr>
        <w:t>о</w:t>
      </w:r>
      <w:r w:rsidRPr="0033434B">
        <w:rPr>
          <w:sz w:val="28"/>
          <w:szCs w:val="28"/>
          <w:lang w:eastAsia="en-US"/>
        </w:rPr>
        <w:t xml:space="preserve">функциональный центр, учредителю Многофункционального центра подлежит рассмотрению в течение пятнадцати рабочих дней со дня ее регистрации, а в случае обжалования отказа </w:t>
      </w:r>
      <w:r w:rsidRPr="0033434B">
        <w:rPr>
          <w:sz w:val="28"/>
          <w:szCs w:val="28"/>
        </w:rPr>
        <w:t>администрации города</w:t>
      </w:r>
      <w:r w:rsidRPr="0033434B">
        <w:rPr>
          <w:sz w:val="28"/>
          <w:szCs w:val="28"/>
          <w:lang w:eastAsia="en-US"/>
        </w:rPr>
        <w:t xml:space="preserve">, должностного лица </w:t>
      </w:r>
      <w:r w:rsidRPr="0033434B">
        <w:rPr>
          <w:sz w:val="28"/>
          <w:szCs w:val="28"/>
        </w:rPr>
        <w:t>админ</w:t>
      </w:r>
      <w:r w:rsidRPr="0033434B">
        <w:rPr>
          <w:sz w:val="28"/>
          <w:szCs w:val="28"/>
        </w:rPr>
        <w:t>и</w:t>
      </w:r>
      <w:r w:rsidRPr="0033434B">
        <w:rPr>
          <w:sz w:val="28"/>
          <w:szCs w:val="28"/>
        </w:rPr>
        <w:t>страции города</w:t>
      </w:r>
      <w:r w:rsidRPr="0033434B">
        <w:rPr>
          <w:sz w:val="28"/>
          <w:szCs w:val="28"/>
          <w:lang w:eastAsia="en-US"/>
        </w:rPr>
        <w:t xml:space="preserve"> в приеме документов у заявителя либо в исправлении допуще</w:t>
      </w:r>
      <w:r w:rsidRPr="0033434B">
        <w:rPr>
          <w:sz w:val="28"/>
          <w:szCs w:val="28"/>
          <w:lang w:eastAsia="en-US"/>
        </w:rPr>
        <w:t>н</w:t>
      </w:r>
      <w:r w:rsidRPr="0033434B">
        <w:rPr>
          <w:sz w:val="28"/>
          <w:szCs w:val="28"/>
          <w:lang w:eastAsia="en-US"/>
        </w:rPr>
        <w:t xml:space="preserve">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 xml:space="preserve">5.14. По результатам рассмотрения жалобы </w:t>
      </w:r>
      <w:r w:rsidRPr="0033434B">
        <w:rPr>
          <w:sz w:val="28"/>
          <w:szCs w:val="28"/>
        </w:rPr>
        <w:t>глава города</w:t>
      </w:r>
      <w:r w:rsidRPr="0033434B">
        <w:rPr>
          <w:sz w:val="28"/>
          <w:szCs w:val="28"/>
          <w:lang w:eastAsia="en-US"/>
        </w:rPr>
        <w:t xml:space="preserve"> принимает одно из следующих решений: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33434B">
        <w:rPr>
          <w:sz w:val="28"/>
          <w:szCs w:val="28"/>
          <w:lang w:eastAsia="en-US"/>
        </w:rPr>
        <w:t>е</w:t>
      </w:r>
      <w:r w:rsidRPr="0033434B">
        <w:rPr>
          <w:sz w:val="28"/>
          <w:szCs w:val="28"/>
          <w:lang w:eastAsia="en-US"/>
        </w:rPr>
        <w:t xml:space="preserve">ния, исправления допущенных </w:t>
      </w:r>
      <w:r w:rsidRPr="0033434B">
        <w:rPr>
          <w:sz w:val="28"/>
          <w:szCs w:val="28"/>
        </w:rPr>
        <w:t>администрацией города</w:t>
      </w:r>
      <w:r w:rsidRPr="0033434B">
        <w:rPr>
          <w:sz w:val="28"/>
          <w:szCs w:val="28"/>
          <w:lang w:eastAsia="en-US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33434B">
        <w:rPr>
          <w:sz w:val="28"/>
          <w:szCs w:val="28"/>
          <w:lang w:eastAsia="en-US"/>
        </w:rPr>
        <w:t>а</w:t>
      </w:r>
      <w:r w:rsidRPr="0033434B">
        <w:rPr>
          <w:sz w:val="28"/>
          <w:szCs w:val="28"/>
          <w:lang w:eastAsia="en-US"/>
        </w:rPr>
        <w:t>вовыми актами Алтайского края, муниципальными правовыми актами;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2) отказывает в удовлетворении жалобы.</w:t>
      </w:r>
    </w:p>
    <w:p w:rsidR="00FA7AF9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434B">
        <w:rPr>
          <w:sz w:val="28"/>
          <w:szCs w:val="28"/>
          <w:lang w:eastAsia="en-US"/>
        </w:rPr>
        <w:t xml:space="preserve">5.15. </w:t>
      </w:r>
      <w:r w:rsidRPr="0033434B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</w:t>
      </w:r>
      <w:r w:rsidRPr="0033434B">
        <w:rPr>
          <w:sz w:val="28"/>
          <w:szCs w:val="28"/>
        </w:rPr>
        <w:t>о</w:t>
      </w:r>
      <w:r w:rsidRPr="0033434B">
        <w:rPr>
          <w:sz w:val="28"/>
          <w:szCs w:val="28"/>
        </w:rPr>
        <w:t>средством системы досудебного обжалования.</w:t>
      </w:r>
    </w:p>
    <w:p w:rsidR="00FA7AF9" w:rsidRPr="007E5E8F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5.16. </w:t>
      </w:r>
      <w:r w:rsidRPr="007E5E8F">
        <w:rPr>
          <w:sz w:val="28"/>
          <w:szCs w:val="28"/>
        </w:rPr>
        <w:t>В случае признания жалобы подлежащей удо</w:t>
      </w:r>
      <w:r>
        <w:rPr>
          <w:sz w:val="28"/>
          <w:szCs w:val="28"/>
        </w:rPr>
        <w:t>влетворению в ответе заявителю</w:t>
      </w:r>
      <w:r w:rsidRPr="007E5E8F">
        <w:rPr>
          <w:sz w:val="28"/>
          <w:szCs w:val="28"/>
        </w:rPr>
        <w:t xml:space="preserve"> дается информация о действиях, осуществляемых органом, предо</w:t>
      </w:r>
      <w:r w:rsidRPr="007E5E8F">
        <w:rPr>
          <w:sz w:val="28"/>
          <w:szCs w:val="28"/>
        </w:rPr>
        <w:t>с</w:t>
      </w:r>
      <w:r w:rsidRPr="007E5E8F">
        <w:rPr>
          <w:sz w:val="28"/>
          <w:szCs w:val="28"/>
        </w:rPr>
        <w:t>тавляющим государственную услугу, органом, предоставляющим муниципал</w:t>
      </w:r>
      <w:r w:rsidRPr="007E5E8F">
        <w:rPr>
          <w:sz w:val="28"/>
          <w:szCs w:val="28"/>
        </w:rPr>
        <w:t>ь</w:t>
      </w:r>
      <w:r w:rsidRPr="007E5E8F">
        <w:rPr>
          <w:sz w:val="28"/>
          <w:szCs w:val="28"/>
        </w:rPr>
        <w:t>ную услугу, многофункциональным центром либо организацией, предусмо</w:t>
      </w:r>
      <w:r w:rsidRPr="007E5E8F">
        <w:rPr>
          <w:sz w:val="28"/>
          <w:szCs w:val="28"/>
        </w:rPr>
        <w:t>т</w:t>
      </w:r>
      <w:r w:rsidRPr="007E5E8F">
        <w:rPr>
          <w:sz w:val="28"/>
          <w:szCs w:val="28"/>
        </w:rPr>
        <w:t>ренной частью 1.1 статьи 16 Федерального закона</w:t>
      </w:r>
      <w:r>
        <w:rPr>
          <w:sz w:val="28"/>
          <w:szCs w:val="28"/>
        </w:rPr>
        <w:t xml:space="preserve"> № 210 – ФЗ</w:t>
      </w:r>
      <w:r w:rsidRPr="007E5E8F">
        <w:rPr>
          <w:sz w:val="28"/>
          <w:szCs w:val="28"/>
        </w:rPr>
        <w:t>, в целях нез</w:t>
      </w:r>
      <w:r w:rsidRPr="007E5E8F">
        <w:rPr>
          <w:sz w:val="28"/>
          <w:szCs w:val="28"/>
        </w:rPr>
        <w:t>а</w:t>
      </w:r>
      <w:r w:rsidRPr="007E5E8F">
        <w:rPr>
          <w:sz w:val="28"/>
          <w:szCs w:val="28"/>
        </w:rPr>
        <w:t>медлительного устранения выявленных нарушений при оказании государстве</w:t>
      </w:r>
      <w:r w:rsidRPr="007E5E8F">
        <w:rPr>
          <w:sz w:val="28"/>
          <w:szCs w:val="28"/>
        </w:rPr>
        <w:t>н</w:t>
      </w:r>
      <w:r w:rsidRPr="007E5E8F">
        <w:rPr>
          <w:sz w:val="28"/>
          <w:szCs w:val="28"/>
        </w:rPr>
        <w:t>ной или муниципальной услуги, а также приносятся извинения за доставленные неудобства и указывается информация о дальнейших действиях, которые нео</w:t>
      </w:r>
      <w:r w:rsidRPr="007E5E8F">
        <w:rPr>
          <w:sz w:val="28"/>
          <w:szCs w:val="28"/>
        </w:rPr>
        <w:t>б</w:t>
      </w:r>
      <w:r w:rsidRPr="007E5E8F">
        <w:rPr>
          <w:sz w:val="28"/>
          <w:szCs w:val="28"/>
        </w:rPr>
        <w:t>ходимо совершить заявителю в целях получения государственной или муниц</w:t>
      </w:r>
      <w:r w:rsidRPr="007E5E8F">
        <w:rPr>
          <w:sz w:val="28"/>
          <w:szCs w:val="28"/>
        </w:rPr>
        <w:t>и</w:t>
      </w:r>
      <w:r w:rsidRPr="007E5E8F">
        <w:rPr>
          <w:sz w:val="28"/>
          <w:szCs w:val="28"/>
        </w:rPr>
        <w:t>пальной услуги.</w:t>
      </w:r>
    </w:p>
    <w:p w:rsidR="00FA7AF9" w:rsidRPr="007E5E8F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5.17</w:t>
      </w:r>
      <w:r w:rsidRPr="007E5E8F">
        <w:rPr>
          <w:sz w:val="28"/>
          <w:szCs w:val="28"/>
        </w:rPr>
        <w:t>. В случае признания жалобы не подлежащей удовлетворению в отв</w:t>
      </w:r>
      <w:r w:rsidRPr="007E5E8F">
        <w:rPr>
          <w:sz w:val="28"/>
          <w:szCs w:val="28"/>
        </w:rPr>
        <w:t>е</w:t>
      </w:r>
      <w:r w:rsidRPr="007E5E8F">
        <w:rPr>
          <w:sz w:val="28"/>
          <w:szCs w:val="28"/>
        </w:rPr>
        <w:t>те заявителю</w:t>
      </w:r>
      <w:r>
        <w:rPr>
          <w:sz w:val="28"/>
          <w:szCs w:val="28"/>
        </w:rPr>
        <w:t xml:space="preserve"> </w:t>
      </w:r>
      <w:r w:rsidRPr="007E5E8F">
        <w:rPr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434B">
        <w:rPr>
          <w:sz w:val="28"/>
          <w:szCs w:val="28"/>
        </w:rPr>
        <w:lastRenderedPageBreak/>
        <w:t>5.1</w:t>
      </w:r>
      <w:r>
        <w:rPr>
          <w:sz w:val="28"/>
          <w:szCs w:val="28"/>
        </w:rPr>
        <w:t>8</w:t>
      </w:r>
      <w:r w:rsidRPr="0033434B">
        <w:rPr>
          <w:sz w:val="28"/>
          <w:szCs w:val="28"/>
        </w:rPr>
        <w:t>. По желанию заявителя ответ по результатам рассмотрения жалобы может быть представлен не позднее дня, следующего за днем принятия реш</w:t>
      </w:r>
      <w:r w:rsidRPr="0033434B">
        <w:rPr>
          <w:sz w:val="28"/>
          <w:szCs w:val="28"/>
        </w:rPr>
        <w:t>е</w:t>
      </w:r>
      <w:r w:rsidRPr="0033434B">
        <w:rPr>
          <w:sz w:val="28"/>
          <w:szCs w:val="28"/>
        </w:rPr>
        <w:t>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</w:t>
      </w:r>
      <w:r w:rsidRPr="0033434B">
        <w:rPr>
          <w:sz w:val="28"/>
          <w:szCs w:val="28"/>
        </w:rPr>
        <w:t>е</w:t>
      </w:r>
      <w:r w:rsidRPr="0033434B">
        <w:rPr>
          <w:sz w:val="28"/>
          <w:szCs w:val="28"/>
        </w:rPr>
        <w:t>рации.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5.1</w:t>
      </w:r>
      <w:r>
        <w:rPr>
          <w:sz w:val="28"/>
          <w:szCs w:val="28"/>
          <w:lang w:eastAsia="en-US"/>
        </w:rPr>
        <w:t>9</w:t>
      </w:r>
      <w:r w:rsidRPr="0033434B">
        <w:rPr>
          <w:sz w:val="28"/>
          <w:szCs w:val="28"/>
          <w:lang w:eastAsia="en-US"/>
        </w:rPr>
        <w:t>. Исчерпывающий перечень оснований не давать ответ заявителю, не направлять ответ по существу: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- отсутствие фамилии или почтового адреса заявителя (за исключением случая, когда жалоба направляется на адрес электронной почты или посредс</w:t>
      </w:r>
      <w:r w:rsidRPr="0033434B">
        <w:rPr>
          <w:sz w:val="28"/>
          <w:szCs w:val="28"/>
          <w:lang w:eastAsia="en-US"/>
        </w:rPr>
        <w:t>т</w:t>
      </w:r>
      <w:r w:rsidRPr="0033434B">
        <w:rPr>
          <w:sz w:val="28"/>
          <w:szCs w:val="28"/>
          <w:lang w:eastAsia="en-US"/>
        </w:rPr>
        <w:t>вом портала досудебного обжалования);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- 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</w:t>
      </w:r>
      <w:r w:rsidRPr="0033434B">
        <w:rPr>
          <w:sz w:val="28"/>
          <w:szCs w:val="28"/>
          <w:lang w:eastAsia="en-US"/>
        </w:rPr>
        <w:t>е</w:t>
      </w:r>
      <w:r w:rsidRPr="0033434B">
        <w:rPr>
          <w:sz w:val="28"/>
          <w:szCs w:val="28"/>
          <w:lang w:eastAsia="en-US"/>
        </w:rPr>
        <w:t>допустимости злоупотребления правом;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- текст письменной жалобы не поддается прочтению. В указанном случае в течение семи дней со дня регистрации жалобы заявителю сообщается о н</w:t>
      </w:r>
      <w:r w:rsidRPr="0033434B">
        <w:rPr>
          <w:sz w:val="28"/>
          <w:szCs w:val="28"/>
          <w:lang w:eastAsia="en-US"/>
        </w:rPr>
        <w:t>е</w:t>
      </w:r>
      <w:r w:rsidRPr="0033434B">
        <w:rPr>
          <w:sz w:val="28"/>
          <w:szCs w:val="28"/>
          <w:lang w:eastAsia="en-US"/>
        </w:rPr>
        <w:t>возможности рассмотреть жалобу по существу, если его фамилия и почтовый адрес поддаются прочтению;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- в письменной жалобе заявителя содержится вопрос, на который ему н</w:t>
      </w:r>
      <w:r w:rsidRPr="0033434B">
        <w:rPr>
          <w:sz w:val="28"/>
          <w:szCs w:val="28"/>
          <w:lang w:eastAsia="en-US"/>
        </w:rPr>
        <w:t>е</w:t>
      </w:r>
      <w:r w:rsidRPr="0033434B">
        <w:rPr>
          <w:sz w:val="28"/>
          <w:szCs w:val="28"/>
          <w:lang w:eastAsia="en-US"/>
        </w:rPr>
        <w:t>однократно давались письменные ответы по существу в связи с ранее напра</w:t>
      </w:r>
      <w:r w:rsidRPr="0033434B">
        <w:rPr>
          <w:sz w:val="28"/>
          <w:szCs w:val="28"/>
          <w:lang w:eastAsia="en-US"/>
        </w:rPr>
        <w:t>в</w:t>
      </w:r>
      <w:r w:rsidRPr="0033434B">
        <w:rPr>
          <w:sz w:val="28"/>
          <w:szCs w:val="28"/>
          <w:lang w:eastAsia="en-US"/>
        </w:rPr>
        <w:t>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</w:t>
      </w:r>
      <w:r w:rsidRPr="0033434B">
        <w:rPr>
          <w:sz w:val="28"/>
          <w:szCs w:val="28"/>
          <w:lang w:eastAsia="en-US"/>
        </w:rPr>
        <w:t>е</w:t>
      </w:r>
      <w:r w:rsidRPr="0033434B">
        <w:rPr>
          <w:sz w:val="28"/>
          <w:szCs w:val="28"/>
          <w:lang w:eastAsia="en-US"/>
        </w:rPr>
        <w:t>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- ответ по существу поставленного в жалобе вопроса не может быть дан без разглашения сведений, составляющих государственную или иную охраня</w:t>
      </w:r>
      <w:r w:rsidRPr="0033434B">
        <w:rPr>
          <w:sz w:val="28"/>
          <w:szCs w:val="28"/>
          <w:lang w:eastAsia="en-US"/>
        </w:rPr>
        <w:t>е</w:t>
      </w:r>
      <w:r w:rsidRPr="0033434B">
        <w:rPr>
          <w:sz w:val="28"/>
          <w:szCs w:val="28"/>
          <w:lang w:eastAsia="en-US"/>
        </w:rPr>
        <w:t>мую федеральным законом тайну. В указанном случае заявителю, направивш</w:t>
      </w:r>
      <w:r w:rsidRPr="0033434B">
        <w:rPr>
          <w:sz w:val="28"/>
          <w:szCs w:val="28"/>
          <w:lang w:eastAsia="en-US"/>
        </w:rPr>
        <w:t>е</w:t>
      </w:r>
      <w:r w:rsidRPr="0033434B">
        <w:rPr>
          <w:sz w:val="28"/>
          <w:szCs w:val="28"/>
          <w:lang w:eastAsia="en-US"/>
        </w:rPr>
        <w:t>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FA7AF9" w:rsidRPr="0033434B" w:rsidRDefault="00FA7AF9" w:rsidP="00FA7A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434B">
        <w:rPr>
          <w:sz w:val="28"/>
          <w:szCs w:val="28"/>
          <w:lang w:eastAsia="en-US"/>
        </w:rPr>
        <w:t>- текст письменного обращения не позволяет определить суть предлож</w:t>
      </w:r>
      <w:r w:rsidRPr="0033434B">
        <w:rPr>
          <w:sz w:val="28"/>
          <w:szCs w:val="28"/>
          <w:lang w:eastAsia="en-US"/>
        </w:rPr>
        <w:t>е</w:t>
      </w:r>
      <w:r w:rsidRPr="0033434B">
        <w:rPr>
          <w:sz w:val="28"/>
          <w:szCs w:val="28"/>
          <w:lang w:eastAsia="en-US"/>
        </w:rPr>
        <w:t>ния, заявления или жалобы. О данном решении заявитель, направивший жал</w:t>
      </w:r>
      <w:r w:rsidRPr="0033434B">
        <w:rPr>
          <w:sz w:val="28"/>
          <w:szCs w:val="28"/>
          <w:lang w:eastAsia="en-US"/>
        </w:rPr>
        <w:t>о</w:t>
      </w:r>
      <w:r w:rsidRPr="0033434B">
        <w:rPr>
          <w:sz w:val="28"/>
          <w:szCs w:val="28"/>
          <w:lang w:eastAsia="en-US"/>
        </w:rPr>
        <w:t>бу, уведомляется в течение семи дней со дня регистрации обращения.</w:t>
      </w:r>
    </w:p>
    <w:p w:rsidR="00FA7AF9" w:rsidRPr="0033434B" w:rsidRDefault="00FA7AF9" w:rsidP="00FA7A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434B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.20</w:t>
      </w:r>
      <w:r w:rsidRPr="0033434B">
        <w:rPr>
          <w:sz w:val="28"/>
          <w:szCs w:val="28"/>
          <w:lang w:eastAsia="en-US"/>
        </w:rPr>
        <w:t>. </w:t>
      </w:r>
      <w:r w:rsidRPr="0033434B">
        <w:rPr>
          <w:sz w:val="28"/>
          <w:szCs w:val="28"/>
        </w:rPr>
        <w:t>При удовлетворении жалобы орган местного самоуправления прин</w:t>
      </w:r>
      <w:r w:rsidRPr="0033434B">
        <w:rPr>
          <w:sz w:val="28"/>
          <w:szCs w:val="28"/>
        </w:rPr>
        <w:t>и</w:t>
      </w:r>
      <w:r w:rsidRPr="0033434B">
        <w:rPr>
          <w:sz w:val="28"/>
          <w:szCs w:val="28"/>
        </w:rPr>
        <w:t>мает исчерпывающие меры по устранению выявленных нарушений, в том чи</w:t>
      </w:r>
      <w:r w:rsidRPr="0033434B">
        <w:rPr>
          <w:sz w:val="28"/>
          <w:szCs w:val="28"/>
        </w:rPr>
        <w:t>с</w:t>
      </w:r>
      <w:r w:rsidRPr="0033434B">
        <w:rPr>
          <w:sz w:val="28"/>
          <w:szCs w:val="28"/>
        </w:rPr>
        <w:t>ле по выдаче Заявителю результата муниципальной услуги, не позднее 5 раб</w:t>
      </w:r>
      <w:r w:rsidRPr="0033434B">
        <w:rPr>
          <w:sz w:val="28"/>
          <w:szCs w:val="28"/>
        </w:rPr>
        <w:t>о</w:t>
      </w:r>
      <w:r w:rsidRPr="0033434B">
        <w:rPr>
          <w:sz w:val="28"/>
          <w:szCs w:val="28"/>
        </w:rPr>
        <w:t>чих дней со дня принятия решения, если иное не установлено законодательс</w:t>
      </w:r>
      <w:r w:rsidRPr="0033434B">
        <w:rPr>
          <w:sz w:val="28"/>
          <w:szCs w:val="28"/>
        </w:rPr>
        <w:t>т</w:t>
      </w:r>
      <w:r w:rsidRPr="0033434B">
        <w:rPr>
          <w:sz w:val="28"/>
          <w:szCs w:val="28"/>
        </w:rPr>
        <w:t>вом Российской Федерации.</w:t>
      </w:r>
    </w:p>
    <w:p w:rsidR="00FA7AF9" w:rsidRPr="0033434B" w:rsidRDefault="00FA7AF9" w:rsidP="00FA7AF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5.21</w:t>
      </w:r>
      <w:r w:rsidRPr="0033434B">
        <w:rPr>
          <w:sz w:val="28"/>
          <w:szCs w:val="28"/>
          <w:lang w:eastAsia="en-US"/>
        </w:rPr>
        <w:t>.</w:t>
      </w:r>
      <w:r w:rsidRPr="0033434B">
        <w:rPr>
          <w:sz w:val="28"/>
          <w:szCs w:val="28"/>
        </w:rPr>
        <w:t xml:space="preserve"> </w:t>
      </w:r>
      <w:r w:rsidRPr="0033434B">
        <w:rPr>
          <w:sz w:val="28"/>
          <w:szCs w:val="28"/>
          <w:lang w:eastAsia="en-US"/>
        </w:rPr>
        <w:t>В случае установления в ходе или по результатам рассмотрения ж</w:t>
      </w:r>
      <w:r w:rsidRPr="0033434B">
        <w:rPr>
          <w:sz w:val="28"/>
          <w:szCs w:val="28"/>
          <w:lang w:eastAsia="en-US"/>
        </w:rPr>
        <w:t>а</w:t>
      </w:r>
      <w:r w:rsidRPr="0033434B">
        <w:rPr>
          <w:sz w:val="28"/>
          <w:szCs w:val="28"/>
          <w:lang w:eastAsia="en-US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33434B">
        <w:rPr>
          <w:sz w:val="28"/>
          <w:szCs w:val="28"/>
          <w:lang w:eastAsia="en-US"/>
        </w:rPr>
        <w:t>а</w:t>
      </w:r>
      <w:r w:rsidRPr="0033434B">
        <w:rPr>
          <w:sz w:val="28"/>
          <w:szCs w:val="28"/>
          <w:lang w:eastAsia="en-US"/>
        </w:rPr>
        <w:lastRenderedPageBreak/>
        <w:t>лоб, незамедлительно направляют имеющиеся материалы в органы прокурат</w:t>
      </w:r>
      <w:r w:rsidRPr="0033434B">
        <w:rPr>
          <w:sz w:val="28"/>
          <w:szCs w:val="28"/>
          <w:lang w:eastAsia="en-US"/>
        </w:rPr>
        <w:t>у</w:t>
      </w:r>
      <w:r w:rsidRPr="0033434B">
        <w:rPr>
          <w:sz w:val="28"/>
          <w:szCs w:val="28"/>
          <w:lang w:eastAsia="en-US"/>
        </w:rPr>
        <w:t>ры.</w:t>
      </w:r>
    </w:p>
    <w:p w:rsidR="0045316B" w:rsidRDefault="0045316B" w:rsidP="0045316B">
      <w:pPr>
        <w:jc w:val="both"/>
        <w:rPr>
          <w:color w:val="000000"/>
          <w:spacing w:val="-5"/>
          <w:sz w:val="28"/>
          <w:szCs w:val="28"/>
        </w:rPr>
      </w:pPr>
    </w:p>
    <w:p w:rsidR="006F50EF" w:rsidRDefault="006F50EF" w:rsidP="006F50E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</w:p>
    <w:p w:rsidR="006F50EF" w:rsidRDefault="006F50EF" w:rsidP="006F50EF">
      <w:pPr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>МКУ «Комитет по образованию г. Белокуриха»                      Л.П. Шахворостова</w:t>
      </w:r>
    </w:p>
    <w:p w:rsidR="006F50EF" w:rsidRDefault="006F50EF" w:rsidP="006F50EF">
      <w:pPr>
        <w:jc w:val="both"/>
        <w:rPr>
          <w:color w:val="000000"/>
          <w:spacing w:val="-5"/>
          <w:sz w:val="28"/>
          <w:szCs w:val="28"/>
        </w:rPr>
      </w:pPr>
    </w:p>
    <w:p w:rsidR="0045316B" w:rsidRDefault="0045316B" w:rsidP="0045316B">
      <w:pPr>
        <w:jc w:val="both"/>
        <w:rPr>
          <w:color w:val="000000"/>
          <w:spacing w:val="-5"/>
          <w:sz w:val="28"/>
          <w:szCs w:val="28"/>
        </w:rPr>
      </w:pPr>
    </w:p>
    <w:p w:rsidR="008A0F75" w:rsidRDefault="008A0F75" w:rsidP="008A0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14578" w:rsidRDefault="00D14578" w:rsidP="00015EDA">
      <w:pPr>
        <w:jc w:val="both"/>
        <w:rPr>
          <w:color w:val="000000"/>
          <w:spacing w:val="-5"/>
          <w:sz w:val="28"/>
          <w:szCs w:val="28"/>
        </w:rPr>
      </w:pPr>
    </w:p>
    <w:sectPr w:rsidR="00D14578" w:rsidSect="00A67BF4">
      <w:headerReference w:type="even" r:id="rId9"/>
      <w:headerReference w:type="default" r:id="rId10"/>
      <w:headerReference w:type="first" r:id="rId11"/>
      <w:pgSz w:w="11906" w:h="16838"/>
      <w:pgMar w:top="1134" w:right="566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94B" w:rsidRDefault="00C0694B">
      <w:r>
        <w:separator/>
      </w:r>
    </w:p>
  </w:endnote>
  <w:endnote w:type="continuationSeparator" w:id="1">
    <w:p w:rsidR="00C0694B" w:rsidRDefault="00C06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94B" w:rsidRDefault="00C0694B">
      <w:r>
        <w:separator/>
      </w:r>
    </w:p>
  </w:footnote>
  <w:footnote w:type="continuationSeparator" w:id="1">
    <w:p w:rsidR="00C0694B" w:rsidRDefault="00C06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A5" w:rsidRDefault="00993D1A" w:rsidP="002436A2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867A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867A5" w:rsidRDefault="00E867A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A5" w:rsidRDefault="00E867A5" w:rsidP="00BF02F1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9F9" w:rsidRDefault="00993D1A" w:rsidP="002436A2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C59F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C59F9" w:rsidRDefault="000C59F9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F4" w:rsidRDefault="00993D1A">
    <w:pPr>
      <w:pStyle w:val="a4"/>
      <w:jc w:val="center"/>
    </w:pPr>
    <w:fldSimple w:instr=" PAGE   \* MERGEFORMAT ">
      <w:r w:rsidR="00472A5D">
        <w:rPr>
          <w:noProof/>
        </w:rPr>
        <w:t>2</w:t>
      </w:r>
    </w:fldSimple>
  </w:p>
  <w:p w:rsidR="000C59F9" w:rsidRDefault="000C59F9" w:rsidP="00BF02F1">
    <w:pPr>
      <w:pStyle w:val="a4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F4" w:rsidRDefault="00A67BF4">
    <w:pPr>
      <w:pStyle w:val="a4"/>
      <w:jc w:val="center"/>
    </w:pPr>
  </w:p>
  <w:p w:rsidR="00A67BF4" w:rsidRDefault="00A67BF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6A6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5C9A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F4CD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360D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04D4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5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D490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8663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468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1E7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6A967C7"/>
    <w:multiLevelType w:val="hybridMultilevel"/>
    <w:tmpl w:val="37D42A4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B01BC0"/>
    <w:multiLevelType w:val="hybridMultilevel"/>
    <w:tmpl w:val="7800FBA0"/>
    <w:lvl w:ilvl="0" w:tplc="B1A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142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755"/>
    <w:rsid w:val="00002015"/>
    <w:rsid w:val="000128E5"/>
    <w:rsid w:val="00012A7A"/>
    <w:rsid w:val="00015EDA"/>
    <w:rsid w:val="000178C6"/>
    <w:rsid w:val="000273FF"/>
    <w:rsid w:val="00027E2F"/>
    <w:rsid w:val="000333BB"/>
    <w:rsid w:val="00036615"/>
    <w:rsid w:val="00061A37"/>
    <w:rsid w:val="000738DC"/>
    <w:rsid w:val="0008463E"/>
    <w:rsid w:val="00087EBC"/>
    <w:rsid w:val="00087F89"/>
    <w:rsid w:val="00096018"/>
    <w:rsid w:val="00097FE2"/>
    <w:rsid w:val="000B1899"/>
    <w:rsid w:val="000B5DFD"/>
    <w:rsid w:val="000B765D"/>
    <w:rsid w:val="000C2881"/>
    <w:rsid w:val="000C59F9"/>
    <w:rsid w:val="000D3396"/>
    <w:rsid w:val="000D5E2B"/>
    <w:rsid w:val="000D766D"/>
    <w:rsid w:val="000D7EAE"/>
    <w:rsid w:val="000E286A"/>
    <w:rsid w:val="000E3A8D"/>
    <w:rsid w:val="000E625D"/>
    <w:rsid w:val="000E70A5"/>
    <w:rsid w:val="000F13A4"/>
    <w:rsid w:val="000F3771"/>
    <w:rsid w:val="001025D6"/>
    <w:rsid w:val="001036C6"/>
    <w:rsid w:val="00106264"/>
    <w:rsid w:val="00107247"/>
    <w:rsid w:val="00117822"/>
    <w:rsid w:val="001201BF"/>
    <w:rsid w:val="001435DC"/>
    <w:rsid w:val="00144CCC"/>
    <w:rsid w:val="00151CA4"/>
    <w:rsid w:val="001521A7"/>
    <w:rsid w:val="00152A22"/>
    <w:rsid w:val="00153D90"/>
    <w:rsid w:val="00157E47"/>
    <w:rsid w:val="0016711A"/>
    <w:rsid w:val="00171830"/>
    <w:rsid w:val="0018006A"/>
    <w:rsid w:val="001818C4"/>
    <w:rsid w:val="00186E95"/>
    <w:rsid w:val="001904A4"/>
    <w:rsid w:val="00195DE1"/>
    <w:rsid w:val="001A0900"/>
    <w:rsid w:val="001B0577"/>
    <w:rsid w:val="001D4B68"/>
    <w:rsid w:val="001D57FC"/>
    <w:rsid w:val="001D5FF5"/>
    <w:rsid w:val="001D7802"/>
    <w:rsid w:val="001F3960"/>
    <w:rsid w:val="002031ED"/>
    <w:rsid w:val="00215B36"/>
    <w:rsid w:val="002163D7"/>
    <w:rsid w:val="002215A5"/>
    <w:rsid w:val="002246E2"/>
    <w:rsid w:val="00233265"/>
    <w:rsid w:val="00235919"/>
    <w:rsid w:val="002436A2"/>
    <w:rsid w:val="00246BFE"/>
    <w:rsid w:val="00252E41"/>
    <w:rsid w:val="00253619"/>
    <w:rsid w:val="00254DBC"/>
    <w:rsid w:val="002604D1"/>
    <w:rsid w:val="002615DC"/>
    <w:rsid w:val="002717DB"/>
    <w:rsid w:val="00281D1B"/>
    <w:rsid w:val="002B34F9"/>
    <w:rsid w:val="002B420C"/>
    <w:rsid w:val="002B5579"/>
    <w:rsid w:val="002C5E84"/>
    <w:rsid w:val="002D0D56"/>
    <w:rsid w:val="002F1B9C"/>
    <w:rsid w:val="002F53C3"/>
    <w:rsid w:val="0030033E"/>
    <w:rsid w:val="00300CA3"/>
    <w:rsid w:val="0030738F"/>
    <w:rsid w:val="00310556"/>
    <w:rsid w:val="00311291"/>
    <w:rsid w:val="0032232C"/>
    <w:rsid w:val="00323820"/>
    <w:rsid w:val="003258B5"/>
    <w:rsid w:val="00334C19"/>
    <w:rsid w:val="00337AB6"/>
    <w:rsid w:val="00347864"/>
    <w:rsid w:val="003544B9"/>
    <w:rsid w:val="00355AA6"/>
    <w:rsid w:val="0036054D"/>
    <w:rsid w:val="0036085E"/>
    <w:rsid w:val="00361F16"/>
    <w:rsid w:val="00362AB0"/>
    <w:rsid w:val="00365232"/>
    <w:rsid w:val="00365D69"/>
    <w:rsid w:val="00365FC5"/>
    <w:rsid w:val="00367056"/>
    <w:rsid w:val="00372ED6"/>
    <w:rsid w:val="00376B92"/>
    <w:rsid w:val="003872BE"/>
    <w:rsid w:val="00392A28"/>
    <w:rsid w:val="00396CBD"/>
    <w:rsid w:val="003A17E1"/>
    <w:rsid w:val="003A4B1D"/>
    <w:rsid w:val="003B2F6E"/>
    <w:rsid w:val="003B4CE4"/>
    <w:rsid w:val="003B59D7"/>
    <w:rsid w:val="003B7DA0"/>
    <w:rsid w:val="003C0865"/>
    <w:rsid w:val="003C3502"/>
    <w:rsid w:val="003D3CAD"/>
    <w:rsid w:val="003E5D31"/>
    <w:rsid w:val="003F0397"/>
    <w:rsid w:val="003F2BDB"/>
    <w:rsid w:val="003F574D"/>
    <w:rsid w:val="00401862"/>
    <w:rsid w:val="00401DE9"/>
    <w:rsid w:val="004208CD"/>
    <w:rsid w:val="00422D51"/>
    <w:rsid w:val="004277DE"/>
    <w:rsid w:val="00431150"/>
    <w:rsid w:val="00431D3B"/>
    <w:rsid w:val="00434965"/>
    <w:rsid w:val="0043668C"/>
    <w:rsid w:val="00443389"/>
    <w:rsid w:val="00446618"/>
    <w:rsid w:val="00451B1E"/>
    <w:rsid w:val="0045316B"/>
    <w:rsid w:val="00454342"/>
    <w:rsid w:val="0046007F"/>
    <w:rsid w:val="004649B9"/>
    <w:rsid w:val="00464A50"/>
    <w:rsid w:val="00465B13"/>
    <w:rsid w:val="004674CE"/>
    <w:rsid w:val="00472A5D"/>
    <w:rsid w:val="00477C92"/>
    <w:rsid w:val="0048265E"/>
    <w:rsid w:val="004845C8"/>
    <w:rsid w:val="004A18BD"/>
    <w:rsid w:val="004C5F80"/>
    <w:rsid w:val="004D211E"/>
    <w:rsid w:val="004D5B91"/>
    <w:rsid w:val="004E49D5"/>
    <w:rsid w:val="004F30F5"/>
    <w:rsid w:val="00513BC6"/>
    <w:rsid w:val="00521AF9"/>
    <w:rsid w:val="0054633B"/>
    <w:rsid w:val="0054775C"/>
    <w:rsid w:val="0055194B"/>
    <w:rsid w:val="00553A9B"/>
    <w:rsid w:val="00562028"/>
    <w:rsid w:val="00563039"/>
    <w:rsid w:val="0056458F"/>
    <w:rsid w:val="00574F9F"/>
    <w:rsid w:val="0057531D"/>
    <w:rsid w:val="00581B6F"/>
    <w:rsid w:val="005847B2"/>
    <w:rsid w:val="005954BD"/>
    <w:rsid w:val="00596DD7"/>
    <w:rsid w:val="005B1461"/>
    <w:rsid w:val="005C0617"/>
    <w:rsid w:val="005C2B8F"/>
    <w:rsid w:val="005C3EB4"/>
    <w:rsid w:val="005C4D99"/>
    <w:rsid w:val="005C7F69"/>
    <w:rsid w:val="005E4AE4"/>
    <w:rsid w:val="005F448E"/>
    <w:rsid w:val="0060020B"/>
    <w:rsid w:val="00604879"/>
    <w:rsid w:val="0060551E"/>
    <w:rsid w:val="0061500D"/>
    <w:rsid w:val="00622F27"/>
    <w:rsid w:val="00627989"/>
    <w:rsid w:val="006301C2"/>
    <w:rsid w:val="0063493A"/>
    <w:rsid w:val="00636BEF"/>
    <w:rsid w:val="00641DB2"/>
    <w:rsid w:val="00650B59"/>
    <w:rsid w:val="0065240F"/>
    <w:rsid w:val="00667DA1"/>
    <w:rsid w:val="006764BC"/>
    <w:rsid w:val="006820DC"/>
    <w:rsid w:val="00682ADE"/>
    <w:rsid w:val="006909F2"/>
    <w:rsid w:val="00690ABC"/>
    <w:rsid w:val="006931C7"/>
    <w:rsid w:val="006939ED"/>
    <w:rsid w:val="00697834"/>
    <w:rsid w:val="00697DD9"/>
    <w:rsid w:val="006A55BC"/>
    <w:rsid w:val="006B7125"/>
    <w:rsid w:val="006B7A69"/>
    <w:rsid w:val="006D7C7C"/>
    <w:rsid w:val="006E0A45"/>
    <w:rsid w:val="006E5DBA"/>
    <w:rsid w:val="006E6D35"/>
    <w:rsid w:val="006F3FE1"/>
    <w:rsid w:val="006F4640"/>
    <w:rsid w:val="006F50EF"/>
    <w:rsid w:val="006F600A"/>
    <w:rsid w:val="006F7072"/>
    <w:rsid w:val="006F7CD6"/>
    <w:rsid w:val="0070438E"/>
    <w:rsid w:val="00704B00"/>
    <w:rsid w:val="007234A3"/>
    <w:rsid w:val="00723DBB"/>
    <w:rsid w:val="00732CDB"/>
    <w:rsid w:val="007351C3"/>
    <w:rsid w:val="00744086"/>
    <w:rsid w:val="00746986"/>
    <w:rsid w:val="0075142A"/>
    <w:rsid w:val="0075653D"/>
    <w:rsid w:val="00761267"/>
    <w:rsid w:val="00773767"/>
    <w:rsid w:val="00777B06"/>
    <w:rsid w:val="00784A7D"/>
    <w:rsid w:val="00791EB1"/>
    <w:rsid w:val="00792E3D"/>
    <w:rsid w:val="007A163F"/>
    <w:rsid w:val="007A61E0"/>
    <w:rsid w:val="007B142C"/>
    <w:rsid w:val="007B2DD0"/>
    <w:rsid w:val="007C0994"/>
    <w:rsid w:val="007C41E6"/>
    <w:rsid w:val="007C50ED"/>
    <w:rsid w:val="007D241B"/>
    <w:rsid w:val="007E317B"/>
    <w:rsid w:val="007E4713"/>
    <w:rsid w:val="007E5397"/>
    <w:rsid w:val="007E7ABB"/>
    <w:rsid w:val="007F5A23"/>
    <w:rsid w:val="008058CC"/>
    <w:rsid w:val="00807167"/>
    <w:rsid w:val="00810634"/>
    <w:rsid w:val="00810FB3"/>
    <w:rsid w:val="00816204"/>
    <w:rsid w:val="0082290E"/>
    <w:rsid w:val="008252D9"/>
    <w:rsid w:val="00830022"/>
    <w:rsid w:val="0083387A"/>
    <w:rsid w:val="00835E39"/>
    <w:rsid w:val="00840F3E"/>
    <w:rsid w:val="00847888"/>
    <w:rsid w:val="00855850"/>
    <w:rsid w:val="00866AB2"/>
    <w:rsid w:val="0087534E"/>
    <w:rsid w:val="008777D1"/>
    <w:rsid w:val="00884E1F"/>
    <w:rsid w:val="008A0F67"/>
    <w:rsid w:val="008A0F75"/>
    <w:rsid w:val="008B466C"/>
    <w:rsid w:val="008C427D"/>
    <w:rsid w:val="008C565E"/>
    <w:rsid w:val="008C7EDF"/>
    <w:rsid w:val="008D4B45"/>
    <w:rsid w:val="008E3D27"/>
    <w:rsid w:val="00902C61"/>
    <w:rsid w:val="00902FE8"/>
    <w:rsid w:val="00904755"/>
    <w:rsid w:val="00906831"/>
    <w:rsid w:val="00911247"/>
    <w:rsid w:val="0091496C"/>
    <w:rsid w:val="009222B5"/>
    <w:rsid w:val="009262A3"/>
    <w:rsid w:val="00935293"/>
    <w:rsid w:val="00940227"/>
    <w:rsid w:val="00950648"/>
    <w:rsid w:val="00953ED7"/>
    <w:rsid w:val="00954FDC"/>
    <w:rsid w:val="00955BB6"/>
    <w:rsid w:val="0096064B"/>
    <w:rsid w:val="00964046"/>
    <w:rsid w:val="0098026A"/>
    <w:rsid w:val="009924BF"/>
    <w:rsid w:val="00993D1A"/>
    <w:rsid w:val="009977C0"/>
    <w:rsid w:val="009A3FD7"/>
    <w:rsid w:val="009B5C69"/>
    <w:rsid w:val="009B609A"/>
    <w:rsid w:val="009B67D4"/>
    <w:rsid w:val="009C13BB"/>
    <w:rsid w:val="009C1D12"/>
    <w:rsid w:val="009C48AD"/>
    <w:rsid w:val="009D1F0C"/>
    <w:rsid w:val="009D2B67"/>
    <w:rsid w:val="009D2F23"/>
    <w:rsid w:val="009E01E7"/>
    <w:rsid w:val="009E3FA3"/>
    <w:rsid w:val="009E7011"/>
    <w:rsid w:val="009E7812"/>
    <w:rsid w:val="009F24FB"/>
    <w:rsid w:val="009F5FFD"/>
    <w:rsid w:val="00A0723D"/>
    <w:rsid w:val="00A112F0"/>
    <w:rsid w:val="00A13DF6"/>
    <w:rsid w:val="00A16B9A"/>
    <w:rsid w:val="00A22BAA"/>
    <w:rsid w:val="00A258CF"/>
    <w:rsid w:val="00A3109A"/>
    <w:rsid w:val="00A34D3A"/>
    <w:rsid w:val="00A53F14"/>
    <w:rsid w:val="00A56B23"/>
    <w:rsid w:val="00A5747C"/>
    <w:rsid w:val="00A579EF"/>
    <w:rsid w:val="00A67BF4"/>
    <w:rsid w:val="00A70E1A"/>
    <w:rsid w:val="00A726E9"/>
    <w:rsid w:val="00A72796"/>
    <w:rsid w:val="00A75CF0"/>
    <w:rsid w:val="00A769B2"/>
    <w:rsid w:val="00A84E9F"/>
    <w:rsid w:val="00A85FE2"/>
    <w:rsid w:val="00A866D1"/>
    <w:rsid w:val="00A9307E"/>
    <w:rsid w:val="00A949B7"/>
    <w:rsid w:val="00AA28D1"/>
    <w:rsid w:val="00AA321D"/>
    <w:rsid w:val="00AA4EC7"/>
    <w:rsid w:val="00AA779D"/>
    <w:rsid w:val="00AB0985"/>
    <w:rsid w:val="00AB5241"/>
    <w:rsid w:val="00AC2433"/>
    <w:rsid w:val="00AD34AB"/>
    <w:rsid w:val="00AD67FC"/>
    <w:rsid w:val="00AD7DEC"/>
    <w:rsid w:val="00AE01EE"/>
    <w:rsid w:val="00AE05BD"/>
    <w:rsid w:val="00AE2134"/>
    <w:rsid w:val="00AE22BE"/>
    <w:rsid w:val="00AE2F0A"/>
    <w:rsid w:val="00AE7F05"/>
    <w:rsid w:val="00AF0646"/>
    <w:rsid w:val="00AF5105"/>
    <w:rsid w:val="00AF7294"/>
    <w:rsid w:val="00B1128D"/>
    <w:rsid w:val="00B2766D"/>
    <w:rsid w:val="00B30F9B"/>
    <w:rsid w:val="00B31A03"/>
    <w:rsid w:val="00B31AEA"/>
    <w:rsid w:val="00B47686"/>
    <w:rsid w:val="00B51683"/>
    <w:rsid w:val="00B56969"/>
    <w:rsid w:val="00B71367"/>
    <w:rsid w:val="00B717A9"/>
    <w:rsid w:val="00B84ACC"/>
    <w:rsid w:val="00B9677B"/>
    <w:rsid w:val="00BC20D6"/>
    <w:rsid w:val="00BE6EA0"/>
    <w:rsid w:val="00BF02F1"/>
    <w:rsid w:val="00BF2546"/>
    <w:rsid w:val="00BF50E7"/>
    <w:rsid w:val="00C0011E"/>
    <w:rsid w:val="00C0694B"/>
    <w:rsid w:val="00C118A7"/>
    <w:rsid w:val="00C17E29"/>
    <w:rsid w:val="00C23CE3"/>
    <w:rsid w:val="00C240FF"/>
    <w:rsid w:val="00C263F5"/>
    <w:rsid w:val="00C40C5D"/>
    <w:rsid w:val="00C45CB7"/>
    <w:rsid w:val="00C5046A"/>
    <w:rsid w:val="00C6270C"/>
    <w:rsid w:val="00C878A6"/>
    <w:rsid w:val="00C95F72"/>
    <w:rsid w:val="00CA1BB8"/>
    <w:rsid w:val="00CA2090"/>
    <w:rsid w:val="00CB46EE"/>
    <w:rsid w:val="00CD48D9"/>
    <w:rsid w:val="00CF176F"/>
    <w:rsid w:val="00CF51CE"/>
    <w:rsid w:val="00CF55C9"/>
    <w:rsid w:val="00CF7DB2"/>
    <w:rsid w:val="00D03EA6"/>
    <w:rsid w:val="00D071DB"/>
    <w:rsid w:val="00D072D1"/>
    <w:rsid w:val="00D075F8"/>
    <w:rsid w:val="00D14578"/>
    <w:rsid w:val="00D21D42"/>
    <w:rsid w:val="00D23C2F"/>
    <w:rsid w:val="00D35BDB"/>
    <w:rsid w:val="00D40566"/>
    <w:rsid w:val="00D43096"/>
    <w:rsid w:val="00D44C88"/>
    <w:rsid w:val="00D46132"/>
    <w:rsid w:val="00D549FF"/>
    <w:rsid w:val="00D55DD3"/>
    <w:rsid w:val="00D55EFE"/>
    <w:rsid w:val="00D57A1F"/>
    <w:rsid w:val="00D60880"/>
    <w:rsid w:val="00D66D2B"/>
    <w:rsid w:val="00D76F50"/>
    <w:rsid w:val="00D87DB1"/>
    <w:rsid w:val="00DA1DFD"/>
    <w:rsid w:val="00DC3351"/>
    <w:rsid w:val="00DD1087"/>
    <w:rsid w:val="00DE0959"/>
    <w:rsid w:val="00DE1D05"/>
    <w:rsid w:val="00DE3ED0"/>
    <w:rsid w:val="00DE54AA"/>
    <w:rsid w:val="00DE6E79"/>
    <w:rsid w:val="00DF0081"/>
    <w:rsid w:val="00DF7F88"/>
    <w:rsid w:val="00E05EE1"/>
    <w:rsid w:val="00E05FEB"/>
    <w:rsid w:val="00E141DB"/>
    <w:rsid w:val="00E15929"/>
    <w:rsid w:val="00E20A37"/>
    <w:rsid w:val="00E31B7C"/>
    <w:rsid w:val="00E34220"/>
    <w:rsid w:val="00E35327"/>
    <w:rsid w:val="00E36E00"/>
    <w:rsid w:val="00E37CB0"/>
    <w:rsid w:val="00E409D1"/>
    <w:rsid w:val="00E513E5"/>
    <w:rsid w:val="00E52675"/>
    <w:rsid w:val="00E53172"/>
    <w:rsid w:val="00E5347F"/>
    <w:rsid w:val="00E816EF"/>
    <w:rsid w:val="00E81C94"/>
    <w:rsid w:val="00E860E6"/>
    <w:rsid w:val="00E867A5"/>
    <w:rsid w:val="00E86D5A"/>
    <w:rsid w:val="00EA3C55"/>
    <w:rsid w:val="00EB32D1"/>
    <w:rsid w:val="00EB4E72"/>
    <w:rsid w:val="00EB4F7C"/>
    <w:rsid w:val="00EC065C"/>
    <w:rsid w:val="00EC3C96"/>
    <w:rsid w:val="00EC4DE6"/>
    <w:rsid w:val="00EC6BDB"/>
    <w:rsid w:val="00ED1E32"/>
    <w:rsid w:val="00EE0F25"/>
    <w:rsid w:val="00EE198F"/>
    <w:rsid w:val="00EE7FA2"/>
    <w:rsid w:val="00EF79BD"/>
    <w:rsid w:val="00F0127C"/>
    <w:rsid w:val="00F020A0"/>
    <w:rsid w:val="00F02F7A"/>
    <w:rsid w:val="00F12BAF"/>
    <w:rsid w:val="00F14CBA"/>
    <w:rsid w:val="00F17BA0"/>
    <w:rsid w:val="00F275D2"/>
    <w:rsid w:val="00F30D36"/>
    <w:rsid w:val="00F4576D"/>
    <w:rsid w:val="00F53AD3"/>
    <w:rsid w:val="00F5785E"/>
    <w:rsid w:val="00F57874"/>
    <w:rsid w:val="00F62AB4"/>
    <w:rsid w:val="00F645C6"/>
    <w:rsid w:val="00F7191C"/>
    <w:rsid w:val="00F776F3"/>
    <w:rsid w:val="00F83C7D"/>
    <w:rsid w:val="00F86A08"/>
    <w:rsid w:val="00F90941"/>
    <w:rsid w:val="00F90E0A"/>
    <w:rsid w:val="00F94F83"/>
    <w:rsid w:val="00F973B8"/>
    <w:rsid w:val="00FA1374"/>
    <w:rsid w:val="00FA2D93"/>
    <w:rsid w:val="00FA5431"/>
    <w:rsid w:val="00FA7AF9"/>
    <w:rsid w:val="00FB36E9"/>
    <w:rsid w:val="00FC4C47"/>
    <w:rsid w:val="00FC6DE7"/>
    <w:rsid w:val="00FD212A"/>
    <w:rsid w:val="00FE23C2"/>
    <w:rsid w:val="00FE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55"/>
    <w:rPr>
      <w:sz w:val="24"/>
      <w:szCs w:val="24"/>
    </w:rPr>
  </w:style>
  <w:style w:type="paragraph" w:styleId="1">
    <w:name w:val="heading 1"/>
    <w:basedOn w:val="a"/>
    <w:link w:val="10"/>
    <w:qFormat/>
    <w:rsid w:val="00157E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qFormat/>
    <w:rsid w:val="00157E4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E47"/>
    <w:rPr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rsid w:val="00157E47"/>
    <w:rPr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157E47"/>
    <w:rPr>
      <w:b/>
      <w:bCs/>
    </w:rPr>
  </w:style>
  <w:style w:type="paragraph" w:styleId="a4">
    <w:name w:val="header"/>
    <w:basedOn w:val="a"/>
    <w:link w:val="a5"/>
    <w:uiPriority w:val="99"/>
    <w:rsid w:val="0090475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904755"/>
    <w:rPr>
      <w:sz w:val="28"/>
      <w:szCs w:val="28"/>
    </w:rPr>
  </w:style>
  <w:style w:type="paragraph" w:customStyle="1" w:styleId="ConsPlusNormal">
    <w:name w:val="ConsPlusNormal"/>
    <w:rsid w:val="009047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rsid w:val="00904755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unhideWhenUsed/>
    <w:rsid w:val="0090475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04755"/>
    <w:rPr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90475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04755"/>
    <w:rPr>
      <w:sz w:val="24"/>
      <w:szCs w:val="24"/>
    </w:rPr>
  </w:style>
  <w:style w:type="paragraph" w:customStyle="1" w:styleId="ConsPlusNonformat">
    <w:name w:val="ConsPlusNonformat"/>
    <w:rsid w:val="00904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link w:val="aa"/>
    <w:uiPriority w:val="99"/>
    <w:unhideWhenUsed/>
    <w:rsid w:val="00B569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6969"/>
    <w:rPr>
      <w:sz w:val="24"/>
      <w:szCs w:val="24"/>
    </w:rPr>
  </w:style>
  <w:style w:type="character" w:styleId="ab">
    <w:name w:val="Hyperlink"/>
    <w:basedOn w:val="a0"/>
    <w:uiPriority w:val="99"/>
    <w:rsid w:val="009E7011"/>
    <w:rPr>
      <w:color w:val="0000FF"/>
      <w:u w:val="single"/>
    </w:rPr>
  </w:style>
  <w:style w:type="paragraph" w:customStyle="1" w:styleId="ac">
    <w:name w:val="Прижатый влево"/>
    <w:basedOn w:val="a"/>
    <w:next w:val="a"/>
    <w:rsid w:val="00AE05BD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d">
    <w:name w:val="page number"/>
    <w:basedOn w:val="a0"/>
    <w:rsid w:val="00FE23C2"/>
  </w:style>
  <w:style w:type="paragraph" w:customStyle="1" w:styleId="wikip">
    <w:name w:val="wikip"/>
    <w:basedOn w:val="a"/>
    <w:rsid w:val="00EC6BDB"/>
    <w:pPr>
      <w:spacing w:before="100" w:beforeAutospacing="1" w:after="100" w:afterAutospacing="1"/>
      <w:jc w:val="both"/>
    </w:pPr>
  </w:style>
  <w:style w:type="paragraph" w:styleId="ae">
    <w:name w:val="Balloon Text"/>
    <w:basedOn w:val="a"/>
    <w:semiHidden/>
    <w:rsid w:val="003C350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D34AB"/>
  </w:style>
  <w:style w:type="paragraph" w:customStyle="1" w:styleId="formattext">
    <w:name w:val="formattext"/>
    <w:basedOn w:val="a"/>
    <w:rsid w:val="00953E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4733</Words>
  <Characters>26984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31654</CharactersWithSpaces>
  <SharedDoc>false</SharedDoc>
  <HLinks>
    <vt:vector size="18" baseType="variant">
      <vt:variant>
        <vt:i4>74711072</vt:i4>
      </vt:variant>
      <vt:variant>
        <vt:i4>6</vt:i4>
      </vt:variant>
      <vt:variant>
        <vt:i4>0</vt:i4>
      </vt:variant>
      <vt:variant>
        <vt:i4>5</vt:i4>
      </vt:variant>
      <vt:variant>
        <vt:lpwstr>C:\Users\Пулей_АС\Documents\регламенты 2014\4. регламент подростки.doc</vt:lpwstr>
      </vt:variant>
      <vt:variant>
        <vt:lpwstr>Par201</vt:lpwstr>
      </vt:variant>
      <vt:variant>
        <vt:i4>2228349</vt:i4>
      </vt:variant>
      <vt:variant>
        <vt:i4>3</vt:i4>
      </vt:variant>
      <vt:variant>
        <vt:i4>0</vt:i4>
      </vt:variant>
      <vt:variant>
        <vt:i4>5</vt:i4>
      </vt:variant>
      <vt:variant>
        <vt:lpwstr>http://belokuriha-gorod.ru/</vt:lpwstr>
      </vt:variant>
      <vt:variant>
        <vt:lpwstr/>
      </vt:variant>
      <vt:variant>
        <vt:i4>7405596</vt:i4>
      </vt:variant>
      <vt:variant>
        <vt:i4>0</vt:i4>
      </vt:variant>
      <vt:variant>
        <vt:i4>0</vt:i4>
      </vt:variant>
      <vt:variant>
        <vt:i4>5</vt:i4>
      </vt:variant>
      <vt:variant>
        <vt:lpwstr>http://www.pandia.ru/text/category/psihologicheskaya_pomoshmz/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*</dc:creator>
  <cp:lastModifiedBy>Пулей_АС</cp:lastModifiedBy>
  <cp:revision>7</cp:revision>
  <cp:lastPrinted>2019-04-10T10:22:00Z</cp:lastPrinted>
  <dcterms:created xsi:type="dcterms:W3CDTF">2019-04-10T10:19:00Z</dcterms:created>
  <dcterms:modified xsi:type="dcterms:W3CDTF">2019-04-21T04:48:00Z</dcterms:modified>
</cp:coreProperties>
</file>