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C2A" w:rsidRDefault="00545C2A" w:rsidP="00545C2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545C2A" w:rsidRDefault="00545C2A" w:rsidP="00545C2A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545C2A" w:rsidRDefault="00545C2A" w:rsidP="00545C2A">
      <w:pPr>
        <w:jc w:val="center"/>
        <w:rPr>
          <w:sz w:val="28"/>
          <w:szCs w:val="28"/>
        </w:rPr>
      </w:pPr>
    </w:p>
    <w:p w:rsidR="00545C2A" w:rsidRDefault="00545C2A" w:rsidP="00545C2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45C2A" w:rsidRDefault="00545C2A" w:rsidP="00545C2A">
      <w:pPr>
        <w:rPr>
          <w:sz w:val="28"/>
          <w:szCs w:val="28"/>
        </w:rPr>
      </w:pPr>
    </w:p>
    <w:p w:rsidR="007F240F" w:rsidRDefault="00BB3BC3" w:rsidP="00545C2A">
      <w:pPr>
        <w:rPr>
          <w:sz w:val="28"/>
          <w:szCs w:val="28"/>
        </w:rPr>
      </w:pPr>
      <w:r>
        <w:rPr>
          <w:sz w:val="28"/>
          <w:szCs w:val="28"/>
        </w:rPr>
        <w:t>20.01.</w:t>
      </w:r>
      <w:r w:rsidR="006E3C9F">
        <w:rPr>
          <w:sz w:val="28"/>
          <w:szCs w:val="28"/>
        </w:rPr>
        <w:t xml:space="preserve"> </w:t>
      </w:r>
      <w:r w:rsidR="001E7240">
        <w:rPr>
          <w:sz w:val="28"/>
          <w:szCs w:val="28"/>
        </w:rPr>
        <w:t>20</w:t>
      </w:r>
      <w:r w:rsidR="00832FDA">
        <w:rPr>
          <w:sz w:val="28"/>
          <w:szCs w:val="28"/>
        </w:rPr>
        <w:t>23</w:t>
      </w:r>
      <w:r w:rsidR="00545C2A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78                                                                                     </w:t>
      </w:r>
      <w:r w:rsidR="007F240F">
        <w:rPr>
          <w:sz w:val="28"/>
          <w:szCs w:val="28"/>
        </w:rPr>
        <w:t xml:space="preserve">г. </w:t>
      </w:r>
      <w:r w:rsidR="00545C2A">
        <w:rPr>
          <w:sz w:val="28"/>
          <w:szCs w:val="28"/>
        </w:rPr>
        <w:t>Белокуриха</w:t>
      </w:r>
    </w:p>
    <w:tbl>
      <w:tblPr>
        <w:tblW w:w="0" w:type="auto"/>
        <w:tblLook w:val="01E0"/>
      </w:tblPr>
      <w:tblGrid>
        <w:gridCol w:w="4928"/>
      </w:tblGrid>
      <w:tr w:rsidR="00545C2A" w:rsidTr="000F7A69">
        <w:trPr>
          <w:trHeight w:val="1330"/>
        </w:trPr>
        <w:tc>
          <w:tcPr>
            <w:tcW w:w="4928" w:type="dxa"/>
          </w:tcPr>
          <w:p w:rsidR="00545C2A" w:rsidRDefault="00545C2A" w:rsidP="000F7A6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45C2A" w:rsidRDefault="00BC0206" w:rsidP="000F7A6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90901">
              <w:rPr>
                <w:sz w:val="28"/>
                <w:szCs w:val="28"/>
              </w:rPr>
              <w:t xml:space="preserve"> внесении изменений вУстав</w:t>
            </w:r>
            <w:r w:rsidR="00545C2A">
              <w:rPr>
                <w:sz w:val="28"/>
                <w:szCs w:val="28"/>
              </w:rPr>
              <w:t xml:space="preserve"> муниципального </w:t>
            </w:r>
            <w:r w:rsidR="003C7260">
              <w:rPr>
                <w:sz w:val="28"/>
                <w:szCs w:val="28"/>
              </w:rPr>
              <w:t>казенного</w:t>
            </w:r>
            <w:r w:rsidR="00545C2A">
              <w:rPr>
                <w:sz w:val="28"/>
                <w:szCs w:val="28"/>
              </w:rPr>
              <w:t xml:space="preserve"> учреждения «</w:t>
            </w:r>
            <w:r w:rsidR="003C7260">
              <w:rPr>
                <w:sz w:val="28"/>
                <w:szCs w:val="28"/>
              </w:rPr>
              <w:t>Комитет по образованию города Белокуриха</w:t>
            </w:r>
            <w:r w:rsidR="00D93E45">
              <w:rPr>
                <w:sz w:val="28"/>
                <w:szCs w:val="28"/>
              </w:rPr>
              <w:t>»</w:t>
            </w:r>
            <w:r w:rsidR="00090901">
              <w:rPr>
                <w:sz w:val="28"/>
                <w:szCs w:val="28"/>
              </w:rPr>
              <w:t>, утвержденного постановление</w:t>
            </w:r>
            <w:r w:rsidR="00D36707">
              <w:rPr>
                <w:sz w:val="28"/>
                <w:szCs w:val="28"/>
              </w:rPr>
              <w:t>м</w:t>
            </w:r>
            <w:bookmarkStart w:id="0" w:name="_GoBack"/>
            <w:bookmarkEnd w:id="0"/>
            <w:r w:rsidR="00090901">
              <w:rPr>
                <w:sz w:val="28"/>
                <w:szCs w:val="28"/>
              </w:rPr>
              <w:t xml:space="preserve"> администрации города Белокуриха Алтайского края от 25.05.2022 № 646</w:t>
            </w:r>
          </w:p>
          <w:p w:rsidR="00545C2A" w:rsidRDefault="00545C2A" w:rsidP="000F7A6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545C2A" w:rsidRDefault="002F5857" w:rsidP="000F7A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Г</w:t>
      </w:r>
      <w:r w:rsidR="00D45814">
        <w:rPr>
          <w:sz w:val="28"/>
          <w:szCs w:val="28"/>
        </w:rPr>
        <w:t>ражданского</w:t>
      </w:r>
      <w:r>
        <w:rPr>
          <w:sz w:val="28"/>
          <w:szCs w:val="28"/>
        </w:rPr>
        <w:t xml:space="preserve"> кодекса Российской Федерации, </w:t>
      </w:r>
      <w:r w:rsidR="00545C2A">
        <w:rPr>
          <w:sz w:val="28"/>
          <w:szCs w:val="28"/>
        </w:rPr>
        <w:t>Федеральн</w:t>
      </w:r>
      <w:r w:rsidR="00D45814">
        <w:rPr>
          <w:sz w:val="28"/>
          <w:szCs w:val="28"/>
        </w:rPr>
        <w:t xml:space="preserve">ого </w:t>
      </w:r>
      <w:r w:rsidR="00545C2A">
        <w:rPr>
          <w:sz w:val="28"/>
          <w:szCs w:val="28"/>
        </w:rPr>
        <w:t>закон</w:t>
      </w:r>
      <w:r w:rsidR="00D45814">
        <w:rPr>
          <w:sz w:val="28"/>
          <w:szCs w:val="28"/>
        </w:rPr>
        <w:t>аот 06.10.2003 № 131 – ФЗ «Об общих принципах организации местного самоуправления вРоссийской Федерации,  Федерального закона</w:t>
      </w:r>
      <w:r w:rsidR="00D45814" w:rsidRPr="00D45814">
        <w:rPr>
          <w:sz w:val="28"/>
          <w:szCs w:val="28"/>
        </w:rPr>
        <w:t xml:space="preserve"> от 12.01.1996 № 7-ФЗ «О некоммерческих организациях»</w:t>
      </w:r>
      <w:r w:rsidR="00D45814">
        <w:rPr>
          <w:sz w:val="28"/>
          <w:szCs w:val="28"/>
        </w:rPr>
        <w:t xml:space="preserve">, </w:t>
      </w:r>
      <w:r w:rsidR="003D7768" w:rsidRPr="004E41B0">
        <w:rPr>
          <w:spacing w:val="-18"/>
          <w:sz w:val="28"/>
          <w:szCs w:val="28"/>
        </w:rPr>
        <w:t>в целях приведения Устава муниципального</w:t>
      </w:r>
      <w:r w:rsidR="003D7768">
        <w:rPr>
          <w:sz w:val="28"/>
          <w:szCs w:val="28"/>
        </w:rPr>
        <w:t xml:space="preserve"> казенного учреждения «Комитет по образованию города Белокуриха»</w:t>
      </w:r>
      <w:r w:rsidR="002512FC" w:rsidRPr="002512FC">
        <w:rPr>
          <w:sz w:val="28"/>
          <w:szCs w:val="28"/>
        </w:rPr>
        <w:t>в соответствие с действующим законодательством</w:t>
      </w:r>
      <w:r w:rsidR="003D7768">
        <w:rPr>
          <w:sz w:val="28"/>
          <w:szCs w:val="28"/>
        </w:rPr>
        <w:t xml:space="preserve">, </w:t>
      </w:r>
      <w:r w:rsidR="001E7240">
        <w:rPr>
          <w:sz w:val="28"/>
          <w:szCs w:val="28"/>
        </w:rPr>
        <w:t>руководствуясь ч.1 ст.44</w:t>
      </w:r>
      <w:r w:rsidR="00545C2A">
        <w:rPr>
          <w:sz w:val="28"/>
          <w:szCs w:val="28"/>
        </w:rPr>
        <w:t>, ст. 56 Устава м</w:t>
      </w:r>
      <w:r w:rsidR="00E630F5">
        <w:rPr>
          <w:sz w:val="28"/>
          <w:szCs w:val="28"/>
        </w:rPr>
        <w:t>униципального образования город</w:t>
      </w:r>
      <w:r w:rsidR="00545C2A">
        <w:rPr>
          <w:sz w:val="28"/>
          <w:szCs w:val="28"/>
        </w:rPr>
        <w:t xml:space="preserve"> Белокуриха Алтайского края,</w:t>
      </w:r>
    </w:p>
    <w:p w:rsidR="00545C2A" w:rsidRPr="008148EE" w:rsidRDefault="00545C2A" w:rsidP="00545C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41C3D" w:rsidRDefault="000F7A69" w:rsidP="000F7A6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F7A69">
        <w:rPr>
          <w:sz w:val="28"/>
          <w:szCs w:val="28"/>
        </w:rPr>
        <w:t>1.</w:t>
      </w:r>
      <w:r w:rsidR="00090901">
        <w:rPr>
          <w:sz w:val="28"/>
          <w:szCs w:val="28"/>
        </w:rPr>
        <w:t xml:space="preserve">Внести в </w:t>
      </w:r>
      <w:r w:rsidR="00545C2A" w:rsidRPr="000F7A69">
        <w:rPr>
          <w:sz w:val="28"/>
          <w:szCs w:val="28"/>
        </w:rPr>
        <w:t xml:space="preserve">Устав муниципального </w:t>
      </w:r>
      <w:r w:rsidR="003C7260" w:rsidRPr="000F7A69">
        <w:rPr>
          <w:sz w:val="28"/>
          <w:szCs w:val="28"/>
        </w:rPr>
        <w:t>казенного учреждения «Комитет по образованию города Белокуриха</w:t>
      </w:r>
      <w:r w:rsidR="00545C2A" w:rsidRPr="000F7A69">
        <w:rPr>
          <w:sz w:val="28"/>
          <w:szCs w:val="28"/>
        </w:rPr>
        <w:t>»</w:t>
      </w:r>
      <w:r w:rsidR="00090901">
        <w:rPr>
          <w:sz w:val="28"/>
          <w:szCs w:val="28"/>
        </w:rPr>
        <w:t>, утвержденного постановлением администрации города Белокуриха Алтайского края от 25.05.2022 № 646</w:t>
      </w:r>
      <w:r w:rsidR="00545C2A" w:rsidRPr="000F7A69">
        <w:rPr>
          <w:sz w:val="28"/>
          <w:szCs w:val="28"/>
        </w:rPr>
        <w:t xml:space="preserve"> (далее - Устав) </w:t>
      </w:r>
      <w:r w:rsidR="00A41C3D">
        <w:rPr>
          <w:sz w:val="28"/>
          <w:szCs w:val="28"/>
        </w:rPr>
        <w:t>следующие изменения:</w:t>
      </w:r>
    </w:p>
    <w:p w:rsidR="003D7768" w:rsidRDefault="00A41C3D" w:rsidP="000F7A6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090901">
        <w:rPr>
          <w:sz w:val="28"/>
          <w:szCs w:val="28"/>
        </w:rPr>
        <w:t>ункты 6.1</w:t>
      </w:r>
      <w:r w:rsidR="009E5C23">
        <w:rPr>
          <w:sz w:val="28"/>
          <w:szCs w:val="28"/>
        </w:rPr>
        <w:t>, 6.4</w:t>
      </w:r>
      <w:r w:rsidR="00090901">
        <w:rPr>
          <w:sz w:val="28"/>
          <w:szCs w:val="28"/>
        </w:rPr>
        <w:t xml:space="preserve">, 6.14 раздела 6 Устава </w:t>
      </w:r>
      <w:r>
        <w:rPr>
          <w:sz w:val="28"/>
          <w:szCs w:val="28"/>
        </w:rPr>
        <w:t xml:space="preserve">изложить </w:t>
      </w:r>
      <w:r w:rsidR="00090901">
        <w:rPr>
          <w:sz w:val="28"/>
          <w:szCs w:val="28"/>
        </w:rPr>
        <w:t>в следующей редакции:</w:t>
      </w:r>
    </w:p>
    <w:p w:rsidR="00A41C3D" w:rsidRPr="00A41C3D" w:rsidRDefault="00A41C3D" w:rsidP="00A41C3D">
      <w:pPr>
        <w:tabs>
          <w:tab w:val="left" w:pos="1276"/>
        </w:tabs>
        <w:ind w:right="-14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A41C3D">
        <w:rPr>
          <w:rFonts w:eastAsia="Calibri"/>
          <w:sz w:val="28"/>
          <w:szCs w:val="28"/>
          <w:lang w:eastAsia="en-US"/>
        </w:rPr>
        <w:t>6.1. Собственником имущества Комитета является муниципальное образование город Белокуриха Алтайского края</w:t>
      </w:r>
      <w:r w:rsidR="009E5C23">
        <w:rPr>
          <w:rFonts w:eastAsia="Calibri"/>
          <w:sz w:val="28"/>
          <w:szCs w:val="28"/>
          <w:lang w:eastAsia="en-US"/>
        </w:rPr>
        <w:t>,</w:t>
      </w:r>
      <w:r w:rsidRPr="00A41C3D">
        <w:rPr>
          <w:rFonts w:eastAsia="Calibri"/>
          <w:sz w:val="28"/>
          <w:szCs w:val="28"/>
          <w:lang w:eastAsia="en-US"/>
        </w:rPr>
        <w:t xml:space="preserve"> и </w:t>
      </w:r>
      <w:r w:rsidR="009E5C23">
        <w:rPr>
          <w:rFonts w:eastAsia="Calibri"/>
          <w:sz w:val="28"/>
          <w:szCs w:val="28"/>
          <w:lang w:eastAsia="en-US"/>
        </w:rPr>
        <w:t xml:space="preserve">имущество </w:t>
      </w:r>
      <w:r w:rsidRPr="00A41C3D">
        <w:rPr>
          <w:rFonts w:eastAsia="Calibri"/>
          <w:sz w:val="28"/>
          <w:szCs w:val="28"/>
          <w:lang w:eastAsia="en-US"/>
        </w:rPr>
        <w:t>закрепляе</w:t>
      </w:r>
      <w:r w:rsidR="00832FDA">
        <w:rPr>
          <w:rFonts w:eastAsia="Calibri"/>
          <w:sz w:val="28"/>
          <w:szCs w:val="28"/>
          <w:lang w:eastAsia="en-US"/>
        </w:rPr>
        <w:t>тся за ним на праве оперативного</w:t>
      </w:r>
      <w:r w:rsidR="009E5C23">
        <w:rPr>
          <w:rFonts w:eastAsia="Calibri"/>
          <w:sz w:val="28"/>
          <w:szCs w:val="28"/>
          <w:lang w:eastAsia="en-US"/>
        </w:rPr>
        <w:t xml:space="preserve"> управления</w:t>
      </w:r>
      <w:r w:rsidR="00832FDA">
        <w:rPr>
          <w:rFonts w:eastAsia="Calibri"/>
          <w:sz w:val="28"/>
          <w:szCs w:val="28"/>
          <w:lang w:eastAsia="en-US"/>
        </w:rPr>
        <w:t>, безвозмездного</w:t>
      </w:r>
      <w:r w:rsidR="009E5C23">
        <w:rPr>
          <w:rFonts w:eastAsia="Calibri"/>
          <w:sz w:val="28"/>
          <w:szCs w:val="28"/>
          <w:lang w:eastAsia="en-US"/>
        </w:rPr>
        <w:t>пользования</w:t>
      </w:r>
      <w:r w:rsidRPr="00A41C3D">
        <w:rPr>
          <w:rFonts w:eastAsia="Calibri"/>
          <w:sz w:val="28"/>
          <w:szCs w:val="28"/>
          <w:lang w:eastAsia="en-US"/>
        </w:rPr>
        <w:t>, в порядке, предусмотренном действующим законодательством.</w:t>
      </w:r>
    </w:p>
    <w:p w:rsidR="00A41C3D" w:rsidRPr="00A41C3D" w:rsidRDefault="00A41C3D" w:rsidP="00A41C3D">
      <w:pPr>
        <w:tabs>
          <w:tab w:val="left" w:pos="1276"/>
        </w:tabs>
        <w:ind w:right="-143" w:firstLine="709"/>
        <w:jc w:val="both"/>
        <w:rPr>
          <w:rFonts w:eastAsia="Calibri"/>
          <w:sz w:val="28"/>
          <w:szCs w:val="28"/>
          <w:lang w:eastAsia="en-US"/>
        </w:rPr>
      </w:pPr>
      <w:r w:rsidRPr="00A41C3D">
        <w:rPr>
          <w:rFonts w:eastAsia="Calibri"/>
          <w:sz w:val="28"/>
          <w:szCs w:val="28"/>
          <w:lang w:eastAsia="en-US"/>
        </w:rPr>
        <w:t>6.4. Имущество, закрепленное за Комитетом на праве оперативного</w:t>
      </w:r>
      <w:r w:rsidR="009E5C23">
        <w:rPr>
          <w:rFonts w:eastAsia="Calibri"/>
          <w:sz w:val="28"/>
          <w:szCs w:val="28"/>
          <w:lang w:eastAsia="en-US"/>
        </w:rPr>
        <w:t xml:space="preserve"> управления</w:t>
      </w:r>
      <w:r w:rsidR="00832FDA">
        <w:rPr>
          <w:rFonts w:eastAsia="Calibri"/>
          <w:sz w:val="28"/>
          <w:szCs w:val="28"/>
          <w:lang w:eastAsia="en-US"/>
        </w:rPr>
        <w:t>, безвозмездного</w:t>
      </w:r>
      <w:r w:rsidR="009E5C23">
        <w:rPr>
          <w:rFonts w:eastAsia="Calibri"/>
          <w:sz w:val="28"/>
          <w:szCs w:val="28"/>
          <w:lang w:eastAsia="en-US"/>
        </w:rPr>
        <w:t>пользования</w:t>
      </w:r>
      <w:r w:rsidRPr="00A41C3D">
        <w:rPr>
          <w:rFonts w:eastAsia="Calibri"/>
          <w:sz w:val="28"/>
          <w:szCs w:val="28"/>
          <w:lang w:eastAsia="en-US"/>
        </w:rPr>
        <w:t>, отражается на балансе Комитета в порядке, установленном действующим законодательством Российской Федерации.</w:t>
      </w:r>
    </w:p>
    <w:p w:rsidR="00A41C3D" w:rsidRPr="00832FDA" w:rsidRDefault="00832FDA" w:rsidP="00832FDA">
      <w:pPr>
        <w:tabs>
          <w:tab w:val="left" w:pos="1134"/>
        </w:tabs>
        <w:ind w:right="-143" w:firstLine="709"/>
        <w:jc w:val="both"/>
        <w:rPr>
          <w:rFonts w:eastAsia="Calibri"/>
          <w:sz w:val="28"/>
          <w:szCs w:val="28"/>
          <w:lang w:eastAsia="en-US"/>
        </w:rPr>
      </w:pPr>
      <w:r w:rsidRPr="00832FDA">
        <w:rPr>
          <w:rFonts w:eastAsia="Calibri"/>
          <w:sz w:val="28"/>
          <w:szCs w:val="28"/>
          <w:lang w:eastAsia="en-US"/>
        </w:rPr>
        <w:t xml:space="preserve">6.14. </w:t>
      </w:r>
      <w:r w:rsidRPr="00832FDA">
        <w:rPr>
          <w:sz w:val="28"/>
          <w:szCs w:val="28"/>
          <w:lang w:eastAsia="ar-SA"/>
        </w:rPr>
        <w:t>Источниками формирования имущества Комитета являются: имущество, закрепленное за Комитетом на праве оперативного</w:t>
      </w:r>
      <w:r w:rsidR="009E5C23">
        <w:rPr>
          <w:sz w:val="28"/>
          <w:szCs w:val="28"/>
          <w:lang w:eastAsia="ar-SA"/>
        </w:rPr>
        <w:t xml:space="preserve"> управления</w:t>
      </w:r>
      <w:r>
        <w:rPr>
          <w:sz w:val="28"/>
          <w:szCs w:val="28"/>
          <w:lang w:eastAsia="ar-SA"/>
        </w:rPr>
        <w:t>, безвозмездного</w:t>
      </w:r>
      <w:r w:rsidR="009E5C23">
        <w:rPr>
          <w:sz w:val="28"/>
          <w:szCs w:val="28"/>
          <w:lang w:eastAsia="ar-SA"/>
        </w:rPr>
        <w:t>пользования</w:t>
      </w:r>
      <w:r w:rsidRPr="00832FDA">
        <w:rPr>
          <w:sz w:val="28"/>
          <w:szCs w:val="28"/>
          <w:lang w:eastAsia="ar-SA"/>
        </w:rPr>
        <w:t xml:space="preserve">; имущество, приобретенное </w:t>
      </w:r>
      <w:r>
        <w:rPr>
          <w:sz w:val="28"/>
          <w:szCs w:val="28"/>
          <w:lang w:eastAsia="ar-SA"/>
        </w:rPr>
        <w:t>К</w:t>
      </w:r>
      <w:r w:rsidRPr="00832FDA">
        <w:rPr>
          <w:sz w:val="28"/>
          <w:szCs w:val="28"/>
          <w:lang w:eastAsia="ar-SA"/>
        </w:rPr>
        <w:t>омитетом за счет ассигнований бюджета города Белокуриха, предусмотренных решением о бюджете в соответствии с законодательством; иные источники, не противоречащие законодательству Российской Федерации.</w:t>
      </w:r>
      <w:r>
        <w:rPr>
          <w:sz w:val="28"/>
          <w:szCs w:val="28"/>
          <w:lang w:eastAsia="ar-SA"/>
        </w:rPr>
        <w:t>».</w:t>
      </w:r>
    </w:p>
    <w:p w:rsidR="00545C2A" w:rsidRPr="000F7A69" w:rsidRDefault="00832FDA" w:rsidP="000F7A6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7A69">
        <w:rPr>
          <w:sz w:val="28"/>
          <w:szCs w:val="28"/>
        </w:rPr>
        <w:t xml:space="preserve">. </w:t>
      </w:r>
      <w:r w:rsidR="00545C2A" w:rsidRPr="000F7A69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E630F5" w:rsidRPr="00E630F5" w:rsidRDefault="00832FDA" w:rsidP="00E63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45C2A">
        <w:rPr>
          <w:sz w:val="28"/>
          <w:szCs w:val="28"/>
        </w:rPr>
        <w:t xml:space="preserve">. Контроль исполнения настоящего постановления возложить </w:t>
      </w:r>
      <w:r w:rsidR="00545C2A" w:rsidRPr="00E630F5">
        <w:rPr>
          <w:sz w:val="28"/>
          <w:szCs w:val="28"/>
        </w:rPr>
        <w:t xml:space="preserve">на </w:t>
      </w:r>
      <w:r w:rsidR="00E630F5" w:rsidRPr="00E630F5">
        <w:rPr>
          <w:sz w:val="28"/>
          <w:szCs w:val="28"/>
        </w:rPr>
        <w:t xml:space="preserve">заместителя главы администрации </w:t>
      </w:r>
      <w:r w:rsidR="000B66A6">
        <w:rPr>
          <w:sz w:val="28"/>
          <w:szCs w:val="28"/>
        </w:rPr>
        <w:t xml:space="preserve">города </w:t>
      </w:r>
      <w:r w:rsidR="00E630F5" w:rsidRPr="00E630F5">
        <w:rPr>
          <w:sz w:val="28"/>
          <w:szCs w:val="28"/>
        </w:rPr>
        <w:t xml:space="preserve">по социальным вопросам </w:t>
      </w:r>
      <w:r w:rsidR="003D7768">
        <w:rPr>
          <w:sz w:val="28"/>
          <w:szCs w:val="28"/>
        </w:rPr>
        <w:t xml:space="preserve">и культуре Н.В. Безлюдскую. </w:t>
      </w:r>
    </w:p>
    <w:p w:rsidR="00545C2A" w:rsidRDefault="00545C2A" w:rsidP="00545C2A">
      <w:pPr>
        <w:jc w:val="both"/>
        <w:rPr>
          <w:sz w:val="28"/>
          <w:szCs w:val="28"/>
        </w:rPr>
      </w:pPr>
    </w:p>
    <w:p w:rsidR="00545C2A" w:rsidRDefault="00545C2A" w:rsidP="00545C2A">
      <w:pPr>
        <w:jc w:val="both"/>
        <w:rPr>
          <w:sz w:val="28"/>
          <w:szCs w:val="28"/>
        </w:rPr>
      </w:pPr>
    </w:p>
    <w:p w:rsidR="00545C2A" w:rsidRDefault="00545C2A" w:rsidP="008E3A03">
      <w:pPr>
        <w:rPr>
          <w:b/>
          <w:sz w:val="28"/>
          <w:szCs w:val="28"/>
        </w:rPr>
      </w:pPr>
      <w:r>
        <w:rPr>
          <w:sz w:val="28"/>
          <w:szCs w:val="28"/>
        </w:rPr>
        <w:t>Глава города</w:t>
      </w:r>
      <w:r w:rsidR="001E7240">
        <w:rPr>
          <w:sz w:val="28"/>
          <w:szCs w:val="28"/>
        </w:rPr>
        <w:t xml:space="preserve"> Белокуриха</w:t>
      </w:r>
      <w:r w:rsidR="008E3A03">
        <w:rPr>
          <w:sz w:val="28"/>
          <w:szCs w:val="28"/>
        </w:rPr>
        <w:t xml:space="preserve">              К.И. Базаров</w:t>
      </w:r>
    </w:p>
    <w:p w:rsidR="00545C2A" w:rsidRPr="00B33BB9" w:rsidRDefault="00545C2A" w:rsidP="00545C2A">
      <w:pPr>
        <w:ind w:firstLine="567"/>
        <w:rPr>
          <w:b/>
          <w:sz w:val="28"/>
          <w:szCs w:val="28"/>
        </w:rPr>
      </w:pPr>
    </w:p>
    <w:sectPr w:rsidR="00545C2A" w:rsidRPr="00B33BB9" w:rsidSect="00814908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DF6" w:rsidRDefault="00E35DF6" w:rsidP="00545C2A">
      <w:r>
        <w:separator/>
      </w:r>
    </w:p>
  </w:endnote>
  <w:endnote w:type="continuationSeparator" w:id="1">
    <w:p w:rsidR="00E35DF6" w:rsidRDefault="00E35DF6" w:rsidP="00545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DF6" w:rsidRDefault="00E35DF6" w:rsidP="00545C2A">
      <w:r>
        <w:separator/>
      </w:r>
    </w:p>
  </w:footnote>
  <w:footnote w:type="continuationSeparator" w:id="1">
    <w:p w:rsidR="00E35DF6" w:rsidRDefault="00E35DF6" w:rsidP="00545C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9B7" w:rsidRDefault="00F61B0F" w:rsidP="0082182E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B2B8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929B7" w:rsidRDefault="00E35DF6" w:rsidP="00DF39C7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0989"/>
      <w:docPartObj>
        <w:docPartGallery w:val="Page Numbers (Top of Page)"/>
        <w:docPartUnique/>
      </w:docPartObj>
    </w:sdtPr>
    <w:sdtContent>
      <w:p w:rsidR="00545C2A" w:rsidRDefault="00F61B0F">
        <w:pPr>
          <w:pStyle w:val="ab"/>
          <w:jc w:val="center"/>
        </w:pPr>
        <w:r>
          <w:fldChar w:fldCharType="begin"/>
        </w:r>
        <w:r w:rsidR="000E7A1B">
          <w:instrText xml:space="preserve"> PAGE   \* MERGEFORMAT </w:instrText>
        </w:r>
        <w:r>
          <w:fldChar w:fldCharType="separate"/>
        </w:r>
        <w:r w:rsidR="00BB3B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08" w:rsidRDefault="00E35DF6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347C78"/>
    <w:lvl w:ilvl="0">
      <w:numFmt w:val="bullet"/>
      <w:lvlText w:val="*"/>
      <w:lvlJc w:val="left"/>
    </w:lvl>
  </w:abstractNum>
  <w:abstractNum w:abstractNumId="1">
    <w:nsid w:val="0B0C6F9F"/>
    <w:multiLevelType w:val="hybridMultilevel"/>
    <w:tmpl w:val="4A7E3B18"/>
    <w:lvl w:ilvl="0" w:tplc="65EC7C98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412008"/>
    <w:multiLevelType w:val="hybridMultilevel"/>
    <w:tmpl w:val="197CF5FC"/>
    <w:lvl w:ilvl="0" w:tplc="45763ADA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E929F8"/>
    <w:multiLevelType w:val="hybridMultilevel"/>
    <w:tmpl w:val="B47EC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9724E"/>
    <w:multiLevelType w:val="hybridMultilevel"/>
    <w:tmpl w:val="389AB4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C2A55"/>
    <w:multiLevelType w:val="hybridMultilevel"/>
    <w:tmpl w:val="DA6043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27726"/>
    <w:multiLevelType w:val="multilevel"/>
    <w:tmpl w:val="197CF5FC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C2A"/>
    <w:rsid w:val="000445C7"/>
    <w:rsid w:val="0006718B"/>
    <w:rsid w:val="00074B2B"/>
    <w:rsid w:val="00075656"/>
    <w:rsid w:val="000774F2"/>
    <w:rsid w:val="00090901"/>
    <w:rsid w:val="000B66A6"/>
    <w:rsid w:val="000B678D"/>
    <w:rsid w:val="000C428C"/>
    <w:rsid w:val="000E7A1B"/>
    <w:rsid w:val="000F7A69"/>
    <w:rsid w:val="0016538B"/>
    <w:rsid w:val="001A1B86"/>
    <w:rsid w:val="001E7240"/>
    <w:rsid w:val="00201EE3"/>
    <w:rsid w:val="00246CC3"/>
    <w:rsid w:val="002512FC"/>
    <w:rsid w:val="00263480"/>
    <w:rsid w:val="002717B1"/>
    <w:rsid w:val="00275F34"/>
    <w:rsid w:val="002E5BCF"/>
    <w:rsid w:val="002F5857"/>
    <w:rsid w:val="00340AF3"/>
    <w:rsid w:val="00366D26"/>
    <w:rsid w:val="003B22FC"/>
    <w:rsid w:val="003C7260"/>
    <w:rsid w:val="003D7768"/>
    <w:rsid w:val="00404B50"/>
    <w:rsid w:val="00472E85"/>
    <w:rsid w:val="004B2B8C"/>
    <w:rsid w:val="004E62EA"/>
    <w:rsid w:val="00520CBD"/>
    <w:rsid w:val="00523288"/>
    <w:rsid w:val="00545C2A"/>
    <w:rsid w:val="00582097"/>
    <w:rsid w:val="005968B8"/>
    <w:rsid w:val="0061769D"/>
    <w:rsid w:val="00653F38"/>
    <w:rsid w:val="00686DBA"/>
    <w:rsid w:val="006D414D"/>
    <w:rsid w:val="006E3C9F"/>
    <w:rsid w:val="0076404B"/>
    <w:rsid w:val="007F240F"/>
    <w:rsid w:val="00832FDA"/>
    <w:rsid w:val="00844743"/>
    <w:rsid w:val="00882D5C"/>
    <w:rsid w:val="008E3A03"/>
    <w:rsid w:val="00933E3E"/>
    <w:rsid w:val="009D7A1D"/>
    <w:rsid w:val="009E25BF"/>
    <w:rsid w:val="009E5C23"/>
    <w:rsid w:val="00A41C3D"/>
    <w:rsid w:val="00A56E43"/>
    <w:rsid w:val="00A575F1"/>
    <w:rsid w:val="00AA1FDC"/>
    <w:rsid w:val="00AA3FFF"/>
    <w:rsid w:val="00AE405C"/>
    <w:rsid w:val="00B07296"/>
    <w:rsid w:val="00B11559"/>
    <w:rsid w:val="00B17C64"/>
    <w:rsid w:val="00B46B95"/>
    <w:rsid w:val="00B7208B"/>
    <w:rsid w:val="00BB3BC3"/>
    <w:rsid w:val="00BC0206"/>
    <w:rsid w:val="00C1484B"/>
    <w:rsid w:val="00CE3172"/>
    <w:rsid w:val="00CE498F"/>
    <w:rsid w:val="00D36707"/>
    <w:rsid w:val="00D45814"/>
    <w:rsid w:val="00D93E45"/>
    <w:rsid w:val="00DC389E"/>
    <w:rsid w:val="00E35DF6"/>
    <w:rsid w:val="00E40DBC"/>
    <w:rsid w:val="00E413A7"/>
    <w:rsid w:val="00E630F5"/>
    <w:rsid w:val="00E63E4B"/>
    <w:rsid w:val="00EA0DB4"/>
    <w:rsid w:val="00F61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2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53F38"/>
    <w:pPr>
      <w:keepNext/>
      <w:widowControl w:val="0"/>
      <w:autoSpaceDE w:val="0"/>
      <w:autoSpaceDN w:val="0"/>
      <w:adjustRightInd w:val="0"/>
      <w:ind w:left="4536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53F38"/>
    <w:pPr>
      <w:keepNext/>
      <w:widowControl w:val="0"/>
      <w:autoSpaceDE w:val="0"/>
      <w:autoSpaceDN w:val="0"/>
      <w:adjustRightInd w:val="0"/>
      <w:ind w:left="4536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F38"/>
    <w:rPr>
      <w:rFonts w:eastAsia="Calibri"/>
      <w:b/>
      <w:sz w:val="22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653F38"/>
    <w:rPr>
      <w:rFonts w:eastAsia="Calibri"/>
      <w:b/>
      <w:sz w:val="28"/>
      <w:szCs w:val="28"/>
      <w:lang w:val="ru-RU" w:eastAsia="ru-RU" w:bidi="ar-SA"/>
    </w:rPr>
  </w:style>
  <w:style w:type="paragraph" w:styleId="a3">
    <w:name w:val="No Spacing"/>
    <w:uiPriority w:val="99"/>
    <w:qFormat/>
    <w:rsid w:val="00653F38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545C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semiHidden/>
    <w:rsid w:val="00545C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45C2A"/>
    <w:rPr>
      <w:rFonts w:ascii="Tahoma" w:eastAsia="Times New Roman" w:hAnsi="Tahoma" w:cs="Tahoma"/>
      <w:sz w:val="16"/>
      <w:szCs w:val="16"/>
    </w:rPr>
  </w:style>
  <w:style w:type="paragraph" w:styleId="a6">
    <w:name w:val="Body Text Indent"/>
    <w:basedOn w:val="a"/>
    <w:link w:val="a7"/>
    <w:rsid w:val="00545C2A"/>
    <w:pPr>
      <w:tabs>
        <w:tab w:val="left" w:pos="6237"/>
      </w:tabs>
      <w:jc w:val="both"/>
    </w:pPr>
    <w:rPr>
      <w:szCs w:val="22"/>
    </w:rPr>
  </w:style>
  <w:style w:type="character" w:customStyle="1" w:styleId="a7">
    <w:name w:val="Основной текст с отступом Знак"/>
    <w:basedOn w:val="a0"/>
    <w:link w:val="a6"/>
    <w:rsid w:val="00545C2A"/>
    <w:rPr>
      <w:rFonts w:eastAsia="Times New Roman"/>
      <w:sz w:val="24"/>
      <w:szCs w:val="22"/>
    </w:rPr>
  </w:style>
  <w:style w:type="paragraph" w:styleId="a8">
    <w:name w:val="footer"/>
    <w:basedOn w:val="a"/>
    <w:link w:val="a9"/>
    <w:rsid w:val="00545C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45C2A"/>
    <w:rPr>
      <w:rFonts w:eastAsia="Times New Roman"/>
      <w:sz w:val="24"/>
      <w:szCs w:val="24"/>
    </w:rPr>
  </w:style>
  <w:style w:type="character" w:styleId="aa">
    <w:name w:val="page number"/>
    <w:basedOn w:val="a0"/>
    <w:rsid w:val="00545C2A"/>
  </w:style>
  <w:style w:type="paragraph" w:styleId="ab">
    <w:name w:val="header"/>
    <w:basedOn w:val="a"/>
    <w:link w:val="ac"/>
    <w:uiPriority w:val="99"/>
    <w:rsid w:val="00545C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45C2A"/>
    <w:rPr>
      <w:rFonts w:eastAsia="Times New Roman"/>
      <w:sz w:val="24"/>
      <w:szCs w:val="24"/>
    </w:rPr>
  </w:style>
  <w:style w:type="paragraph" w:customStyle="1" w:styleId="Style3">
    <w:name w:val="Style3"/>
    <w:basedOn w:val="a"/>
    <w:uiPriority w:val="99"/>
    <w:rsid w:val="00545C2A"/>
    <w:pPr>
      <w:widowControl w:val="0"/>
      <w:autoSpaceDE w:val="0"/>
      <w:autoSpaceDN w:val="0"/>
      <w:adjustRightInd w:val="0"/>
      <w:spacing w:line="314" w:lineRule="exact"/>
      <w:ind w:firstLine="701"/>
      <w:jc w:val="both"/>
    </w:pPr>
  </w:style>
  <w:style w:type="paragraph" w:customStyle="1" w:styleId="Style5">
    <w:name w:val="Style5"/>
    <w:basedOn w:val="a"/>
    <w:uiPriority w:val="99"/>
    <w:rsid w:val="00545C2A"/>
    <w:pPr>
      <w:widowControl w:val="0"/>
      <w:autoSpaceDE w:val="0"/>
      <w:autoSpaceDN w:val="0"/>
      <w:adjustRightInd w:val="0"/>
      <w:spacing w:line="312" w:lineRule="exact"/>
      <w:ind w:firstLine="701"/>
    </w:pPr>
  </w:style>
  <w:style w:type="paragraph" w:customStyle="1" w:styleId="Style7">
    <w:name w:val="Style7"/>
    <w:basedOn w:val="a"/>
    <w:uiPriority w:val="99"/>
    <w:rsid w:val="00545C2A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8">
    <w:name w:val="Style8"/>
    <w:basedOn w:val="a"/>
    <w:uiPriority w:val="99"/>
    <w:rsid w:val="00545C2A"/>
    <w:pPr>
      <w:widowControl w:val="0"/>
      <w:autoSpaceDE w:val="0"/>
      <w:autoSpaceDN w:val="0"/>
      <w:adjustRightInd w:val="0"/>
      <w:spacing w:line="314" w:lineRule="exact"/>
      <w:ind w:firstLine="701"/>
      <w:jc w:val="both"/>
    </w:pPr>
  </w:style>
  <w:style w:type="paragraph" w:customStyle="1" w:styleId="Style9">
    <w:name w:val="Style9"/>
    <w:basedOn w:val="a"/>
    <w:uiPriority w:val="99"/>
    <w:rsid w:val="00545C2A"/>
    <w:pPr>
      <w:widowControl w:val="0"/>
      <w:autoSpaceDE w:val="0"/>
      <w:autoSpaceDN w:val="0"/>
      <w:adjustRightInd w:val="0"/>
      <w:spacing w:line="312" w:lineRule="exact"/>
      <w:ind w:firstLine="701"/>
    </w:pPr>
  </w:style>
  <w:style w:type="character" w:customStyle="1" w:styleId="FontStyle14">
    <w:name w:val="Font Style14"/>
    <w:uiPriority w:val="99"/>
    <w:rsid w:val="00545C2A"/>
    <w:rPr>
      <w:rFonts w:ascii="Times New Roman" w:hAnsi="Times New Roman" w:cs="Times New Roman"/>
      <w:spacing w:val="10"/>
      <w:sz w:val="24"/>
      <w:szCs w:val="24"/>
    </w:rPr>
  </w:style>
  <w:style w:type="paragraph" w:customStyle="1" w:styleId="ParagraphStyle">
    <w:name w:val="Paragraph Style"/>
    <w:rsid w:val="00545C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21">
    <w:name w:val="Body Text Indent 2"/>
    <w:basedOn w:val="a"/>
    <w:link w:val="22"/>
    <w:rsid w:val="00545C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45C2A"/>
    <w:rPr>
      <w:rFonts w:eastAsia="Times New Roman"/>
      <w:sz w:val="24"/>
      <w:szCs w:val="24"/>
    </w:rPr>
  </w:style>
  <w:style w:type="paragraph" w:styleId="ad">
    <w:name w:val="List"/>
    <w:basedOn w:val="a"/>
    <w:uiPriority w:val="99"/>
    <w:rsid w:val="00545C2A"/>
    <w:pPr>
      <w:ind w:left="283" w:hanging="283"/>
    </w:pPr>
  </w:style>
  <w:style w:type="paragraph" w:styleId="ae">
    <w:name w:val="Normal (Web)"/>
    <w:basedOn w:val="a"/>
    <w:unhideWhenUsed/>
    <w:rsid w:val="00545C2A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545C2A"/>
    <w:rPr>
      <w:rFonts w:cs="Times New Roman"/>
      <w:b w:val="0"/>
      <w:color w:val="106BBE"/>
    </w:rPr>
  </w:style>
  <w:style w:type="paragraph" w:customStyle="1" w:styleId="Default">
    <w:name w:val="Default"/>
    <w:rsid w:val="00545C2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table" w:styleId="af0">
    <w:name w:val="Table Grid"/>
    <w:basedOn w:val="a1"/>
    <w:rsid w:val="00545C2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нак Знак11"/>
    <w:basedOn w:val="a0"/>
    <w:rsid w:val="00545C2A"/>
  </w:style>
  <w:style w:type="paragraph" w:styleId="af1">
    <w:name w:val="List Paragraph"/>
    <w:basedOn w:val="a"/>
    <w:uiPriority w:val="34"/>
    <w:qFormat/>
    <w:rsid w:val="00582097"/>
    <w:pPr>
      <w:ind w:left="720"/>
      <w:contextualSpacing/>
    </w:pPr>
  </w:style>
  <w:style w:type="character" w:customStyle="1" w:styleId="23">
    <w:name w:val="Основной текст (2)_"/>
    <w:basedOn w:val="a0"/>
    <w:link w:val="24"/>
    <w:rsid w:val="00E630F5"/>
    <w:rPr>
      <w:rFonts w:eastAsia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630F5"/>
    <w:pPr>
      <w:widowControl w:val="0"/>
      <w:shd w:val="clear" w:color="auto" w:fill="FFFFFF"/>
      <w:spacing w:before="420" w:after="300" w:line="0" w:lineRule="atLeas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2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53F38"/>
    <w:pPr>
      <w:keepNext/>
      <w:widowControl w:val="0"/>
      <w:autoSpaceDE w:val="0"/>
      <w:autoSpaceDN w:val="0"/>
      <w:adjustRightInd w:val="0"/>
      <w:ind w:left="4536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53F38"/>
    <w:pPr>
      <w:keepNext/>
      <w:widowControl w:val="0"/>
      <w:autoSpaceDE w:val="0"/>
      <w:autoSpaceDN w:val="0"/>
      <w:adjustRightInd w:val="0"/>
      <w:ind w:left="4536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F38"/>
    <w:rPr>
      <w:rFonts w:eastAsia="Calibri"/>
      <w:b/>
      <w:sz w:val="22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653F38"/>
    <w:rPr>
      <w:rFonts w:eastAsia="Calibri"/>
      <w:b/>
      <w:sz w:val="28"/>
      <w:szCs w:val="28"/>
      <w:lang w:val="ru-RU" w:eastAsia="ru-RU" w:bidi="ar-SA"/>
    </w:rPr>
  </w:style>
  <w:style w:type="paragraph" w:styleId="a3">
    <w:name w:val="No Spacing"/>
    <w:uiPriority w:val="99"/>
    <w:qFormat/>
    <w:rsid w:val="00653F38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545C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semiHidden/>
    <w:rsid w:val="00545C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45C2A"/>
    <w:rPr>
      <w:rFonts w:ascii="Tahoma" w:eastAsia="Times New Roman" w:hAnsi="Tahoma" w:cs="Tahoma"/>
      <w:sz w:val="16"/>
      <w:szCs w:val="16"/>
    </w:rPr>
  </w:style>
  <w:style w:type="paragraph" w:styleId="a6">
    <w:name w:val="Body Text Indent"/>
    <w:basedOn w:val="a"/>
    <w:link w:val="a7"/>
    <w:rsid w:val="00545C2A"/>
    <w:pPr>
      <w:tabs>
        <w:tab w:val="left" w:pos="6237"/>
      </w:tabs>
      <w:jc w:val="both"/>
    </w:pPr>
    <w:rPr>
      <w:szCs w:val="22"/>
    </w:rPr>
  </w:style>
  <w:style w:type="character" w:customStyle="1" w:styleId="a7">
    <w:name w:val="Основной текст с отступом Знак"/>
    <w:basedOn w:val="a0"/>
    <w:link w:val="a6"/>
    <w:rsid w:val="00545C2A"/>
    <w:rPr>
      <w:rFonts w:eastAsia="Times New Roman"/>
      <w:sz w:val="24"/>
      <w:szCs w:val="22"/>
    </w:rPr>
  </w:style>
  <w:style w:type="paragraph" w:styleId="a8">
    <w:name w:val="footer"/>
    <w:basedOn w:val="a"/>
    <w:link w:val="a9"/>
    <w:rsid w:val="00545C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45C2A"/>
    <w:rPr>
      <w:rFonts w:eastAsia="Times New Roman"/>
      <w:sz w:val="24"/>
      <w:szCs w:val="24"/>
    </w:rPr>
  </w:style>
  <w:style w:type="character" w:styleId="aa">
    <w:name w:val="page number"/>
    <w:basedOn w:val="a0"/>
    <w:rsid w:val="00545C2A"/>
  </w:style>
  <w:style w:type="paragraph" w:styleId="ab">
    <w:name w:val="header"/>
    <w:basedOn w:val="a"/>
    <w:link w:val="ac"/>
    <w:uiPriority w:val="99"/>
    <w:rsid w:val="00545C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45C2A"/>
    <w:rPr>
      <w:rFonts w:eastAsia="Times New Roman"/>
      <w:sz w:val="24"/>
      <w:szCs w:val="24"/>
    </w:rPr>
  </w:style>
  <w:style w:type="paragraph" w:customStyle="1" w:styleId="Style3">
    <w:name w:val="Style3"/>
    <w:basedOn w:val="a"/>
    <w:uiPriority w:val="99"/>
    <w:rsid w:val="00545C2A"/>
    <w:pPr>
      <w:widowControl w:val="0"/>
      <w:autoSpaceDE w:val="0"/>
      <w:autoSpaceDN w:val="0"/>
      <w:adjustRightInd w:val="0"/>
      <w:spacing w:line="314" w:lineRule="exact"/>
      <w:ind w:firstLine="701"/>
      <w:jc w:val="both"/>
    </w:pPr>
  </w:style>
  <w:style w:type="paragraph" w:customStyle="1" w:styleId="Style5">
    <w:name w:val="Style5"/>
    <w:basedOn w:val="a"/>
    <w:uiPriority w:val="99"/>
    <w:rsid w:val="00545C2A"/>
    <w:pPr>
      <w:widowControl w:val="0"/>
      <w:autoSpaceDE w:val="0"/>
      <w:autoSpaceDN w:val="0"/>
      <w:adjustRightInd w:val="0"/>
      <w:spacing w:line="312" w:lineRule="exact"/>
      <w:ind w:firstLine="701"/>
    </w:pPr>
  </w:style>
  <w:style w:type="paragraph" w:customStyle="1" w:styleId="Style7">
    <w:name w:val="Style7"/>
    <w:basedOn w:val="a"/>
    <w:uiPriority w:val="99"/>
    <w:rsid w:val="00545C2A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8">
    <w:name w:val="Style8"/>
    <w:basedOn w:val="a"/>
    <w:uiPriority w:val="99"/>
    <w:rsid w:val="00545C2A"/>
    <w:pPr>
      <w:widowControl w:val="0"/>
      <w:autoSpaceDE w:val="0"/>
      <w:autoSpaceDN w:val="0"/>
      <w:adjustRightInd w:val="0"/>
      <w:spacing w:line="314" w:lineRule="exact"/>
      <w:ind w:firstLine="701"/>
      <w:jc w:val="both"/>
    </w:pPr>
  </w:style>
  <w:style w:type="paragraph" w:customStyle="1" w:styleId="Style9">
    <w:name w:val="Style9"/>
    <w:basedOn w:val="a"/>
    <w:uiPriority w:val="99"/>
    <w:rsid w:val="00545C2A"/>
    <w:pPr>
      <w:widowControl w:val="0"/>
      <w:autoSpaceDE w:val="0"/>
      <w:autoSpaceDN w:val="0"/>
      <w:adjustRightInd w:val="0"/>
      <w:spacing w:line="312" w:lineRule="exact"/>
      <w:ind w:firstLine="701"/>
    </w:pPr>
  </w:style>
  <w:style w:type="character" w:customStyle="1" w:styleId="FontStyle14">
    <w:name w:val="Font Style14"/>
    <w:uiPriority w:val="99"/>
    <w:rsid w:val="00545C2A"/>
    <w:rPr>
      <w:rFonts w:ascii="Times New Roman" w:hAnsi="Times New Roman" w:cs="Times New Roman"/>
      <w:spacing w:val="10"/>
      <w:sz w:val="24"/>
      <w:szCs w:val="24"/>
    </w:rPr>
  </w:style>
  <w:style w:type="paragraph" w:customStyle="1" w:styleId="ParagraphStyle">
    <w:name w:val="Paragraph Style"/>
    <w:rsid w:val="00545C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21">
    <w:name w:val="Body Text Indent 2"/>
    <w:basedOn w:val="a"/>
    <w:link w:val="22"/>
    <w:rsid w:val="00545C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45C2A"/>
    <w:rPr>
      <w:rFonts w:eastAsia="Times New Roman"/>
      <w:sz w:val="24"/>
      <w:szCs w:val="24"/>
    </w:rPr>
  </w:style>
  <w:style w:type="paragraph" w:styleId="ad">
    <w:name w:val="List"/>
    <w:basedOn w:val="a"/>
    <w:uiPriority w:val="99"/>
    <w:rsid w:val="00545C2A"/>
    <w:pPr>
      <w:ind w:left="283" w:hanging="283"/>
    </w:pPr>
  </w:style>
  <w:style w:type="paragraph" w:styleId="ae">
    <w:name w:val="Normal (Web)"/>
    <w:basedOn w:val="a"/>
    <w:unhideWhenUsed/>
    <w:rsid w:val="00545C2A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545C2A"/>
    <w:rPr>
      <w:rFonts w:cs="Times New Roman"/>
      <w:b w:val="0"/>
      <w:color w:val="106BBE"/>
    </w:rPr>
  </w:style>
  <w:style w:type="paragraph" w:customStyle="1" w:styleId="Default">
    <w:name w:val="Default"/>
    <w:rsid w:val="00545C2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table" w:styleId="af0">
    <w:name w:val="Table Grid"/>
    <w:basedOn w:val="a1"/>
    <w:rsid w:val="00545C2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нак Знак11"/>
    <w:basedOn w:val="a0"/>
    <w:rsid w:val="00545C2A"/>
  </w:style>
  <w:style w:type="paragraph" w:styleId="af1">
    <w:name w:val="List Paragraph"/>
    <w:basedOn w:val="a"/>
    <w:uiPriority w:val="34"/>
    <w:qFormat/>
    <w:rsid w:val="00582097"/>
    <w:pPr>
      <w:ind w:left="720"/>
      <w:contextualSpacing/>
    </w:pPr>
  </w:style>
  <w:style w:type="character" w:customStyle="1" w:styleId="23">
    <w:name w:val="Основной текст (2)_"/>
    <w:basedOn w:val="a0"/>
    <w:link w:val="24"/>
    <w:rsid w:val="00E630F5"/>
    <w:rPr>
      <w:rFonts w:eastAsia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630F5"/>
    <w:pPr>
      <w:widowControl w:val="0"/>
      <w:shd w:val="clear" w:color="auto" w:fill="FFFFFF"/>
      <w:spacing w:before="420" w:after="30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64008-AE30-40FD-931B-AE3533C7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upravdel</cp:lastModifiedBy>
  <cp:revision>2</cp:revision>
  <cp:lastPrinted>2023-01-16T03:17:00Z</cp:lastPrinted>
  <dcterms:created xsi:type="dcterms:W3CDTF">2023-01-20T04:44:00Z</dcterms:created>
  <dcterms:modified xsi:type="dcterms:W3CDTF">2023-01-20T04:44:00Z</dcterms:modified>
</cp:coreProperties>
</file>