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68" w:rsidRPr="00DE5C68" w:rsidRDefault="00DE5C68" w:rsidP="00DE5C68">
      <w:pPr>
        <w:pBdr>
          <w:bottom w:val="single" w:sz="6" w:space="1" w:color="D2D5D8"/>
        </w:pBd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b/>
          <w:bCs/>
          <w:caps/>
          <w:spacing w:val="7"/>
          <w:sz w:val="21"/>
          <w:szCs w:val="21"/>
          <w:lang w:eastAsia="ru-RU"/>
        </w:rPr>
      </w:pPr>
      <w:r w:rsidRPr="00DE5C68">
        <w:rPr>
          <w:rFonts w:ascii="Helvetica" w:eastAsia="Times New Roman" w:hAnsi="Helvetica" w:cs="Helvetica"/>
          <w:b/>
          <w:bCs/>
          <w:caps/>
          <w:spacing w:val="7"/>
          <w:sz w:val="21"/>
          <w:szCs w:val="21"/>
          <w:lang w:eastAsia="ru-RU"/>
        </w:rPr>
        <w:t>РУКОВОДСТВА ПО СОБЛЮДЕНИЮ ОБЯЗАТЕЛЬНЫХ ТРЕБОВАНИЙ</w:t>
      </w:r>
    </w:p>
    <w:p w:rsidR="00DE5C68" w:rsidRPr="00DE5C68" w:rsidRDefault="00DE5C68" w:rsidP="00DE5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E5C6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соответствии с п. 6 ст. 14 Федерального закона от 31.07.2020 № 247-ФЗ «Об обязательных требованиях в Российской Федерации» 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(надзору).</w:t>
      </w:r>
    </w:p>
    <w:p w:rsidR="00DE5C68" w:rsidRPr="00DE5C68" w:rsidRDefault="00DE5C68" w:rsidP="00DE5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E5C6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Руководство по соблюдению обязательных требований земельного законодательства, разработанное Росреестром </w:t>
      </w:r>
      <w:hyperlink r:id="rId4" w:tgtFrame="_blank" w:history="1">
        <w:r w:rsidRPr="00EF6754">
          <w:rPr>
            <w:rFonts w:ascii="Helvetica" w:eastAsia="Times New Roman" w:hAnsi="Helvetica" w:cs="Helvetica"/>
            <w:b/>
            <w:bCs/>
            <w:color w:val="548DD4" w:themeColor="text2" w:themeTint="99"/>
            <w:sz w:val="20"/>
            <w:szCs w:val="20"/>
            <w:u w:val="single"/>
            <w:lang w:eastAsia="ru-RU"/>
          </w:rPr>
          <w:t>https://rosreestr.gov.ru/activity/gosudarstvennyy-nadzor/tipichnye-narusheniya-obyazatelnykh-trebovaniy/</w:t>
        </w:r>
      </w:hyperlink>
    </w:p>
    <w:p w:rsidR="00B22822" w:rsidRDefault="00B22822">
      <w:bookmarkStart w:id="0" w:name="_GoBack"/>
      <w:bookmarkEnd w:id="0"/>
    </w:p>
    <w:sectPr w:rsidR="00B22822" w:rsidSect="0024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82A"/>
    <w:rsid w:val="00243369"/>
    <w:rsid w:val="00B22822"/>
    <w:rsid w:val="00B96058"/>
    <w:rsid w:val="00CA082A"/>
    <w:rsid w:val="00DE5C68"/>
    <w:rsid w:val="00EF6754"/>
    <w:rsid w:val="00FF4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activity/gosudarstvennyy-nadzor/tipichnye-narusheniya-obyazatelnykh-trebov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Krokoz™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4</cp:revision>
  <dcterms:created xsi:type="dcterms:W3CDTF">2023-03-28T03:37:00Z</dcterms:created>
  <dcterms:modified xsi:type="dcterms:W3CDTF">2023-03-28T03:37:00Z</dcterms:modified>
</cp:coreProperties>
</file>