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22" w:rsidRPr="005C5FBB" w:rsidRDefault="005A7F22" w:rsidP="000247C1">
      <w:pPr>
        <w:ind w:firstLine="0"/>
        <w:jc w:val="center"/>
      </w:pPr>
      <w:r w:rsidRPr="005C5FBB">
        <w:t>АДМИНИСТРАЦИЯ ГОРОДА БЕЛОКУРИХА</w:t>
      </w:r>
    </w:p>
    <w:p w:rsidR="005A7F22" w:rsidRPr="005C5FBB" w:rsidRDefault="005A7F22" w:rsidP="005A7F22">
      <w:pPr>
        <w:jc w:val="center"/>
      </w:pPr>
      <w:r w:rsidRPr="005C5FBB">
        <w:t>АЛТАЙСКОГО КРАЯ</w:t>
      </w:r>
    </w:p>
    <w:p w:rsidR="005A7F22" w:rsidRPr="005C5FBB" w:rsidRDefault="005A7F22" w:rsidP="005A7F22">
      <w:pPr>
        <w:jc w:val="center"/>
      </w:pPr>
    </w:p>
    <w:p w:rsidR="005A7F22" w:rsidRPr="005C5FBB" w:rsidRDefault="005A7F22" w:rsidP="005A7F22">
      <w:pPr>
        <w:jc w:val="center"/>
      </w:pPr>
      <w:r w:rsidRPr="005C5FBB">
        <w:t>ПОСТАНОВЛЕНИЕ</w:t>
      </w:r>
    </w:p>
    <w:p w:rsidR="005A7F22" w:rsidRPr="005C5FBB" w:rsidRDefault="005A7F22" w:rsidP="005A7F22"/>
    <w:p w:rsidR="005A7F22" w:rsidRPr="00943720" w:rsidRDefault="00031968" w:rsidP="005A7F22">
      <w:pPr>
        <w:ind w:firstLine="0"/>
      </w:pPr>
      <w:r>
        <w:t>29.07.</w:t>
      </w:r>
      <w:r w:rsidR="003912B6" w:rsidRPr="00943720">
        <w:t xml:space="preserve">2024 </w:t>
      </w:r>
      <w:r w:rsidR="005A7F22" w:rsidRPr="00943720">
        <w:t xml:space="preserve">№ </w:t>
      </w:r>
      <w:r>
        <w:t>907</w:t>
      </w:r>
      <w:r w:rsidR="00D247C2" w:rsidRPr="00943720">
        <w:t xml:space="preserve">   </w:t>
      </w:r>
      <w:r w:rsidR="005A7F22" w:rsidRPr="00943720">
        <w:t xml:space="preserve">                                                                        </w:t>
      </w:r>
      <w:r>
        <w:t xml:space="preserve">      </w:t>
      </w:r>
      <w:r w:rsidR="005A7F22" w:rsidRPr="00943720">
        <w:t>г. Белокуриха</w:t>
      </w:r>
    </w:p>
    <w:p w:rsidR="005A7F22" w:rsidRPr="00943720" w:rsidRDefault="005A7F22" w:rsidP="005A7F22"/>
    <w:p w:rsidR="005A7F22" w:rsidRPr="00943720" w:rsidRDefault="00112B5F" w:rsidP="0052333C">
      <w:pPr>
        <w:spacing w:line="240" w:lineRule="exact"/>
        <w:ind w:right="4706" w:firstLine="0"/>
      </w:pPr>
      <w:r w:rsidRPr="00943720">
        <w:t>О внесении изменени</w:t>
      </w:r>
      <w:r w:rsidR="00E46E44" w:rsidRPr="00943720">
        <w:t>й</w:t>
      </w:r>
      <w:r w:rsidRPr="00943720">
        <w:t xml:space="preserve"> </w:t>
      </w:r>
      <w:r w:rsidR="00FC2732" w:rsidRPr="00943720">
        <w:t xml:space="preserve">                                        </w:t>
      </w:r>
      <w:r w:rsidRPr="00943720">
        <w:t xml:space="preserve">в </w:t>
      </w:r>
      <w:r w:rsidR="005A7F22" w:rsidRPr="00943720">
        <w:t>административн</w:t>
      </w:r>
      <w:r w:rsidRPr="00943720">
        <w:t>ый</w:t>
      </w:r>
      <w:r w:rsidR="005A7F22" w:rsidRPr="00943720">
        <w:t xml:space="preserve"> регламент </w:t>
      </w:r>
      <w:r w:rsidR="005A7F22" w:rsidRPr="00943720">
        <w:rPr>
          <w:color w:val="000000"/>
        </w:rPr>
        <w:t xml:space="preserve">предоставления муниципальной услуги </w:t>
      </w:r>
      <w:r w:rsidR="00FC2732" w:rsidRPr="00943720">
        <w:rPr>
          <w:kern w:val="36"/>
          <w:lang w:eastAsia="en-US"/>
        </w:rPr>
        <w:t>«</w:t>
      </w:r>
      <w:r w:rsidR="00FC2732" w:rsidRPr="00943720">
        <w:t xml:space="preserve">Постановка граждан на учет в качестве лиц, имеющих право на предоставление земельных участков в собственность бесплатно» на территории муниципального образования город Белокуриха Алтайского края                      </w:t>
      </w:r>
      <w:r w:rsidR="00FC2732" w:rsidRPr="00943720">
        <w:rPr>
          <w:kern w:val="36"/>
          <w:lang w:eastAsia="en-US"/>
        </w:rPr>
        <w:t>от 06.02.2023 № 131</w:t>
      </w:r>
    </w:p>
    <w:p w:rsidR="005A7F22" w:rsidRPr="00943720" w:rsidRDefault="005A7F22" w:rsidP="005A7F22">
      <w:pPr>
        <w:pStyle w:val="af3"/>
        <w:ind w:firstLine="709"/>
        <w:rPr>
          <w:sz w:val="26"/>
          <w:szCs w:val="26"/>
        </w:rPr>
      </w:pPr>
    </w:p>
    <w:p w:rsidR="005A7F22" w:rsidRPr="00943720" w:rsidRDefault="003912B6" w:rsidP="005A7F22">
      <w:pPr>
        <w:autoSpaceDE w:val="0"/>
        <w:autoSpaceDN w:val="0"/>
        <w:adjustRightInd w:val="0"/>
        <w:ind w:firstLine="709"/>
      </w:pPr>
      <w:r w:rsidRPr="00943720">
        <w:t xml:space="preserve">Рассмотрев протест прокурора г. Белокурихи от </w:t>
      </w:r>
      <w:r w:rsidR="008B37DA" w:rsidRPr="00943720">
        <w:t xml:space="preserve">24.06.2024 </w:t>
      </w:r>
      <w:r w:rsidR="003C7E26" w:rsidRPr="00943720">
        <w:t xml:space="preserve">                                  </w:t>
      </w:r>
      <w:r w:rsidR="008B37DA" w:rsidRPr="00943720">
        <w:t>№</w:t>
      </w:r>
      <w:r w:rsidR="003C7E26" w:rsidRPr="00943720">
        <w:t xml:space="preserve"> </w:t>
      </w:r>
      <w:r w:rsidR="008B37DA" w:rsidRPr="00943720">
        <w:t>02</w:t>
      </w:r>
      <w:r w:rsidR="005529B6" w:rsidRPr="00943720">
        <w:t>-</w:t>
      </w:r>
      <w:r w:rsidR="003C7E26" w:rsidRPr="00943720">
        <w:t>57-2024/Прдп16</w:t>
      </w:r>
      <w:r w:rsidR="005529B6" w:rsidRPr="00943720">
        <w:t>5</w:t>
      </w:r>
      <w:r w:rsidR="003C7E26" w:rsidRPr="00943720">
        <w:t>-24-20010062/96</w:t>
      </w:r>
      <w:r w:rsidR="00FC2732" w:rsidRPr="00943720">
        <w:t>5</w:t>
      </w:r>
      <w:r w:rsidR="003C7E26" w:rsidRPr="00943720">
        <w:t xml:space="preserve">, в </w:t>
      </w:r>
      <w:r w:rsidR="005A7F22" w:rsidRPr="00943720">
        <w:t xml:space="preserve">соответствии с Жилищным кодексом Российской Федерации, Федеральным законом от 27.07.2010 </w:t>
      </w:r>
      <w:r w:rsidR="005529B6" w:rsidRPr="00943720">
        <w:t xml:space="preserve">                           № 210-ФЗ </w:t>
      </w:r>
      <w:r w:rsidR="005A7F22" w:rsidRPr="00943720">
        <w:t xml:space="preserve">«Об организации предоставления государственных и муниципальных услуг»,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законом Алтайского края </w:t>
      </w:r>
      <w:r w:rsidR="00943720" w:rsidRPr="00943720">
        <w:t>от 09.11.2015 № 98-ЗС «О бесплатном предоставлении в собственность земельных участков»</w:t>
      </w:r>
      <w:r w:rsidR="005A7F22" w:rsidRPr="00943720">
        <w:t xml:space="preserve">, </w:t>
      </w:r>
      <w:r w:rsidR="005A7F22" w:rsidRPr="00943720">
        <w:rPr>
          <w:color w:val="000000"/>
        </w:rPr>
        <w:t>руководствуясь Порядком разработки и утверждения административных регламентов предоставления муниципальных услуг,</w:t>
      </w:r>
      <w:r w:rsidR="00112B5F" w:rsidRPr="00943720">
        <w:rPr>
          <w:color w:val="000000"/>
        </w:rPr>
        <w:t xml:space="preserve"> </w:t>
      </w:r>
      <w:r w:rsidR="005A7F22" w:rsidRPr="00943720">
        <w:rPr>
          <w:color w:val="000000"/>
        </w:rPr>
        <w:t>утвержденным постановлением администрации города Белокуриха Алтайского края</w:t>
      </w:r>
      <w:r w:rsidR="00F70D60" w:rsidRPr="00943720">
        <w:rPr>
          <w:color w:val="000000"/>
        </w:rPr>
        <w:t xml:space="preserve"> </w:t>
      </w:r>
      <w:r w:rsidR="005A7F22" w:rsidRPr="00943720">
        <w:rPr>
          <w:color w:val="000000"/>
        </w:rPr>
        <w:t>от 16.06.2021 № 675</w:t>
      </w:r>
      <w:r w:rsidR="005A7F22" w:rsidRPr="00943720">
        <w:t xml:space="preserve">, </w:t>
      </w:r>
      <w:r w:rsidR="00943720" w:rsidRPr="00943720">
        <w:t xml:space="preserve">                     </w:t>
      </w:r>
      <w:r w:rsidR="005A7F22" w:rsidRPr="00943720">
        <w:t xml:space="preserve">ч. 1 ст. </w:t>
      </w:r>
      <w:hyperlink r:id="rId7" w:history="1">
        <w:r w:rsidR="005A7F22" w:rsidRPr="00943720">
          <w:t>4</w:t>
        </w:r>
      </w:hyperlink>
      <w:r w:rsidR="005A7F22" w:rsidRPr="00943720">
        <w:t>4, ст. 57 Устава муниципального образования город Белокуриха Алтайского края,</w:t>
      </w:r>
    </w:p>
    <w:p w:rsidR="005A7F22" w:rsidRPr="00943720" w:rsidRDefault="005A7F22" w:rsidP="005A7F22">
      <w:pPr>
        <w:ind w:firstLine="709"/>
      </w:pPr>
      <w:r w:rsidRPr="00943720">
        <w:t>ПОСТАНОВЛЯЮ:</w:t>
      </w:r>
    </w:p>
    <w:p w:rsidR="003C7E26" w:rsidRPr="00943720" w:rsidRDefault="003C7E26" w:rsidP="003C7E26">
      <w:pPr>
        <w:numPr>
          <w:ilvl w:val="0"/>
          <w:numId w:val="2"/>
        </w:numPr>
        <w:tabs>
          <w:tab w:val="left" w:pos="1276"/>
        </w:tabs>
        <w:suppressAutoHyphens/>
        <w:ind w:left="0" w:firstLine="709"/>
      </w:pPr>
      <w:r w:rsidRPr="00943720">
        <w:t xml:space="preserve">Внести </w:t>
      </w:r>
      <w:r w:rsidRPr="00943720">
        <w:rPr>
          <w:kern w:val="36"/>
          <w:lang w:eastAsia="en-US"/>
        </w:rPr>
        <w:t xml:space="preserve">в административный регламент </w:t>
      </w:r>
      <w:r w:rsidR="005529B6" w:rsidRPr="00943720">
        <w:t>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муниципального образования город Белокуриха Алтайского края</w:t>
      </w:r>
      <w:r w:rsidRPr="00943720">
        <w:rPr>
          <w:color w:val="000000"/>
        </w:rPr>
        <w:t xml:space="preserve">, утвержденный постановлением администрации города Белокуриха Алтайского края от </w:t>
      </w:r>
      <w:r w:rsidR="005529B6" w:rsidRPr="00943720">
        <w:rPr>
          <w:color w:val="000000"/>
        </w:rPr>
        <w:t>06.02.2023 № 131</w:t>
      </w:r>
      <w:r w:rsidR="00581EC0">
        <w:rPr>
          <w:color w:val="000000"/>
        </w:rPr>
        <w:t xml:space="preserve"> </w:t>
      </w:r>
      <w:r w:rsidR="00581EC0" w:rsidRPr="00943720">
        <w:rPr>
          <w:kern w:val="36"/>
          <w:lang w:eastAsia="en-US"/>
        </w:rPr>
        <w:t>(далее - Регламент)</w:t>
      </w:r>
      <w:r w:rsidRPr="00943720">
        <w:rPr>
          <w:color w:val="000000"/>
        </w:rPr>
        <w:t>,</w:t>
      </w:r>
      <w:r w:rsidRPr="00943720">
        <w:rPr>
          <w:kern w:val="36"/>
          <w:lang w:eastAsia="en-US"/>
        </w:rPr>
        <w:t xml:space="preserve"> следующие изменения: </w:t>
      </w:r>
    </w:p>
    <w:p w:rsidR="00B70E06" w:rsidRPr="00943720" w:rsidRDefault="00B70E06" w:rsidP="00C671CE">
      <w:pPr>
        <w:numPr>
          <w:ilvl w:val="1"/>
          <w:numId w:val="1"/>
        </w:numPr>
        <w:tabs>
          <w:tab w:val="left" w:pos="1276"/>
        </w:tabs>
        <w:suppressAutoHyphens/>
        <w:ind w:left="0" w:firstLine="709"/>
      </w:pPr>
      <w:r w:rsidRPr="00943720">
        <w:rPr>
          <w:kern w:val="36"/>
          <w:lang w:eastAsia="en-US"/>
        </w:rPr>
        <w:t>П</w:t>
      </w:r>
      <w:r w:rsidR="00581EC0">
        <w:rPr>
          <w:kern w:val="36"/>
          <w:lang w:eastAsia="en-US"/>
        </w:rPr>
        <w:t>одп</w:t>
      </w:r>
      <w:r w:rsidRPr="00943720">
        <w:rPr>
          <w:kern w:val="36"/>
          <w:lang w:eastAsia="en-US"/>
        </w:rPr>
        <w:t>ункт 2.10.2</w:t>
      </w:r>
      <w:r w:rsidR="00581EC0">
        <w:rPr>
          <w:kern w:val="36"/>
          <w:lang w:eastAsia="en-US"/>
        </w:rPr>
        <w:t xml:space="preserve"> пункта 2.10</w:t>
      </w:r>
      <w:r w:rsidRPr="00943720">
        <w:rPr>
          <w:kern w:val="36"/>
          <w:lang w:eastAsia="en-US"/>
        </w:rPr>
        <w:t xml:space="preserve"> п</w:t>
      </w:r>
      <w:r w:rsidR="00B24689" w:rsidRPr="00943720">
        <w:rPr>
          <w:kern w:val="36"/>
          <w:lang w:eastAsia="en-US"/>
        </w:rPr>
        <w:t>одраздел</w:t>
      </w:r>
      <w:r w:rsidRPr="00943720">
        <w:rPr>
          <w:kern w:val="36"/>
          <w:lang w:eastAsia="en-US"/>
        </w:rPr>
        <w:t>а</w:t>
      </w:r>
      <w:r w:rsidR="00B24689" w:rsidRPr="00943720">
        <w:rPr>
          <w:kern w:val="36"/>
          <w:lang w:eastAsia="en-US"/>
        </w:rPr>
        <w:t xml:space="preserve"> «</w:t>
      </w:r>
      <w:r w:rsidRPr="00943720">
        <w:t>Исчерпывающий перечень документов, необходимых для предоставления муниципальной услуги</w:t>
      </w:r>
      <w:r w:rsidR="00B24689" w:rsidRPr="00943720">
        <w:rPr>
          <w:kern w:val="36"/>
          <w:lang w:eastAsia="en-US"/>
        </w:rPr>
        <w:t xml:space="preserve">» Раздела </w:t>
      </w:r>
      <w:r w:rsidR="00B24689" w:rsidRPr="00943720">
        <w:rPr>
          <w:kern w:val="36"/>
          <w:lang w:val="en-US" w:eastAsia="en-US"/>
        </w:rPr>
        <w:t>II</w:t>
      </w:r>
      <w:r w:rsidR="00B24689" w:rsidRPr="00943720">
        <w:rPr>
          <w:kern w:val="36"/>
          <w:lang w:eastAsia="en-US"/>
        </w:rPr>
        <w:t xml:space="preserve"> «Стандарт предоставления муниципальной услуги» </w:t>
      </w:r>
      <w:r w:rsidR="003C7E26" w:rsidRPr="00943720">
        <w:rPr>
          <w:kern w:val="36"/>
          <w:lang w:eastAsia="en-US"/>
        </w:rPr>
        <w:t xml:space="preserve">Регламента </w:t>
      </w:r>
      <w:r w:rsidR="00B24689" w:rsidRPr="00943720">
        <w:rPr>
          <w:kern w:val="36"/>
          <w:lang w:eastAsia="en-US"/>
        </w:rPr>
        <w:t xml:space="preserve">изложить </w:t>
      </w:r>
      <w:r w:rsidR="003C7E26" w:rsidRPr="00943720">
        <w:rPr>
          <w:kern w:val="36"/>
          <w:lang w:eastAsia="en-US"/>
        </w:rPr>
        <w:t>в следующей редакции:</w:t>
      </w:r>
    </w:p>
    <w:p w:rsidR="00B70E06" w:rsidRPr="00943720" w:rsidRDefault="00B70E06" w:rsidP="00581EC0">
      <w:pPr>
        <w:ind w:firstLine="709"/>
      </w:pPr>
      <w:r w:rsidRPr="00943720">
        <w:t>«2.10.2. На бумажном носителе посредством личного обращения  в Уполномоченный орган, в том числе через МФЦ в соответствии с Соглашением о взаимодействии, либо посредством почтового отправления с уведомлением  о вручении.</w:t>
      </w:r>
    </w:p>
    <w:p w:rsidR="00B70E06" w:rsidRPr="00943720" w:rsidRDefault="00B70E06" w:rsidP="00581EC0">
      <w:pPr>
        <w:ind w:firstLine="709"/>
      </w:pPr>
      <w:r w:rsidRPr="00943720">
        <w:lastRenderedPageBreak/>
        <w:t>С заявлением о предоставлении муниципальной  услуги Заявитель самостоятельно предоставляет следующие документы, необходимые для оказания муниципальной  услуги и обязательные для предоставления:</w:t>
      </w:r>
    </w:p>
    <w:p w:rsidR="00B70E06" w:rsidRPr="00943720" w:rsidRDefault="00B70E06" w:rsidP="00581EC0">
      <w:pPr>
        <w:ind w:firstLine="709"/>
      </w:pPr>
      <w:r w:rsidRPr="00943720">
        <w:t>1) заявление о предоставлении муниципальной  услуги. 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B70E06" w:rsidRPr="00943720" w:rsidRDefault="00B70E06" w:rsidP="00581EC0">
      <w:pPr>
        <w:ind w:firstLine="709"/>
      </w:pPr>
      <w:r w:rsidRPr="00943720">
        <w:t>2) 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B70E06" w:rsidRPr="00943720" w:rsidRDefault="00B70E06" w:rsidP="00581EC0">
      <w:pPr>
        <w:ind w:firstLine="709"/>
      </w:pPr>
      <w:r w:rsidRPr="00943720">
        <w:t>3) документы, удостоверяющие личность многодетного гражданина;</w:t>
      </w:r>
    </w:p>
    <w:p w:rsidR="00B70E06" w:rsidRPr="00943720" w:rsidRDefault="00B70E06" w:rsidP="00581EC0">
      <w:pPr>
        <w:ind w:firstLine="709"/>
      </w:pPr>
      <w:r w:rsidRPr="00943720">
        <w:t>4) 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личность);</w:t>
      </w:r>
    </w:p>
    <w:p w:rsidR="00B70E06" w:rsidRPr="00943720" w:rsidRDefault="00B70E06" w:rsidP="00581EC0">
      <w:pPr>
        <w:ind w:firstLine="709"/>
      </w:pPr>
      <w:r w:rsidRPr="00943720">
        <w:t xml:space="preserve">5) документ, подтверждающий полномочия представителя действовать от имени Заявителя –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подписью; </w:t>
      </w:r>
    </w:p>
    <w:p w:rsidR="00B70E06" w:rsidRPr="00943720" w:rsidRDefault="00B70E06" w:rsidP="00581EC0">
      <w:r w:rsidRPr="00943720">
        <w:t xml:space="preserve">6) документ о рождении ребенка, выданный компетентными органами иностранного государства, и его нотариально заверенный перевод на русский язык - в случае, если ребенок родился за пределами Российской Федерации; </w:t>
      </w:r>
    </w:p>
    <w:p w:rsidR="00B70E06" w:rsidRPr="00943720" w:rsidRDefault="00B70E06" w:rsidP="00581EC0">
      <w:r w:rsidRPr="00943720">
        <w:t xml:space="preserve">7) документ о смерти супруга, выданный компетентными органами иностранного государства, и его нотариально заверенный перевод на русский язык - в случае, если смерть супруга зарегистрирована за пределами Российской Федерации; </w:t>
      </w:r>
    </w:p>
    <w:p w:rsidR="00B70E06" w:rsidRPr="00943720" w:rsidRDefault="00B70E06" w:rsidP="00581EC0">
      <w:r w:rsidRPr="00943720">
        <w:t xml:space="preserve">8) документ о заключении брака, выданный компетентными органами иностранного государства, и его нотариально заверенный перевод на русский язык - в случае, если заключение брака зарегистрировано за пределами Российской Федерации; </w:t>
      </w:r>
    </w:p>
    <w:p w:rsidR="00B70E06" w:rsidRDefault="00B70E06" w:rsidP="00581EC0">
      <w:r w:rsidRPr="00943720">
        <w:t>9) документ о расторжении брака, выданный компетентными органами иностранного государства, и его нотариально заверенный перевод на русский язык - в случае, если расторжение брака зарегистрировано за пределами Российской Федерации</w:t>
      </w:r>
      <w:r w:rsidR="000B618F" w:rsidRPr="00943720">
        <w:t>;</w:t>
      </w:r>
    </w:p>
    <w:p w:rsidR="000B618F" w:rsidRPr="00B70E06" w:rsidRDefault="000B618F" w:rsidP="00581EC0">
      <w:pPr>
        <w:autoSpaceDE w:val="0"/>
        <w:autoSpaceDN w:val="0"/>
        <w:adjustRightInd w:val="0"/>
      </w:pPr>
      <w:r w:rsidRPr="00943720">
        <w:lastRenderedPageBreak/>
        <w:t>10) документ (сведения) об обучении детей (ребенка) в возрасте от 18 до 23 лет в организации, осуществляющей образовательную деятельность, по очной форме обучения.</w:t>
      </w:r>
    </w:p>
    <w:p w:rsidR="00B70E06" w:rsidRPr="00B70E06" w:rsidRDefault="00B70E06" w:rsidP="00943720">
      <w:r w:rsidRPr="00B70E06">
        <w:t>С заявлением о предоставлении муниципальной  услуги Заявитель по собственной инициативе предоставляет следующие документы, необходимые для оказания муниципальной  услуги:</w:t>
      </w:r>
    </w:p>
    <w:p w:rsidR="00B70E06" w:rsidRPr="00B70E06" w:rsidRDefault="00943720" w:rsidP="00943720">
      <w:r>
        <w:t>1</w:t>
      </w:r>
      <w:r w:rsidR="00B70E06" w:rsidRPr="00B70E06">
        <w:t>) выписка из Единого государственного реестра недвижимости;</w:t>
      </w:r>
    </w:p>
    <w:p w:rsidR="00B70E06" w:rsidRPr="00B70E06" w:rsidRDefault="00943720" w:rsidP="00943720">
      <w:r>
        <w:t>2</w:t>
      </w:r>
      <w:r w:rsidR="00B70E06" w:rsidRPr="00B70E06">
        <w:t>) выписка из архива органа (организации) по государственному техническому учету и (или) технической инвентаризации;</w:t>
      </w:r>
    </w:p>
    <w:p w:rsidR="00B70E06" w:rsidRPr="00B70E06" w:rsidRDefault="00943720" w:rsidP="00943720">
      <w:r>
        <w:t>3</w:t>
      </w:r>
      <w:r w:rsidR="00B70E06" w:rsidRPr="00B70E06">
        <w:t>) документы, содержащие информацию о постановке на учет и предоставлении многодетному гражданину земельного участка по месту жительства супруга (и) заявителя от органа местного самоуправления муниципального образования по месту жительства супруга (и) заявителя;</w:t>
      </w:r>
    </w:p>
    <w:p w:rsidR="00B70E06" w:rsidRPr="00B70E06" w:rsidRDefault="00943720" w:rsidP="000B618F">
      <w:r>
        <w:t>4</w:t>
      </w:r>
      <w:r w:rsidR="00B70E06" w:rsidRPr="00B70E06">
        <w:t>) 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</w:t>
      </w:r>
    </w:p>
    <w:p w:rsidR="00B70E06" w:rsidRPr="00B70E06" w:rsidRDefault="00943720" w:rsidP="000B618F">
      <w:r>
        <w:t>5</w:t>
      </w:r>
      <w:r w:rsidR="00B70E06" w:rsidRPr="00B70E06">
        <w:t>) нотариально заверенная доверенность;</w:t>
      </w:r>
    </w:p>
    <w:p w:rsidR="00B70E06" w:rsidRPr="00B70E06" w:rsidRDefault="00943720" w:rsidP="000B618F">
      <w:r>
        <w:t>6</w:t>
      </w:r>
      <w:r w:rsidR="00B70E06" w:rsidRPr="00B70E06">
        <w:t xml:space="preserve">) сведения из Единого государственного реестра записей актов гражданского состояния о рождении; </w:t>
      </w:r>
    </w:p>
    <w:p w:rsidR="00B70E06" w:rsidRPr="00B70E06" w:rsidRDefault="00943720" w:rsidP="000B618F">
      <w:r>
        <w:t>7</w:t>
      </w:r>
      <w:r w:rsidR="00B70E06" w:rsidRPr="00B70E06">
        <w:t xml:space="preserve">) сведения из Единого государственного реестра записей актов гражданского состояния о заключении брака; </w:t>
      </w:r>
    </w:p>
    <w:p w:rsidR="00B70E06" w:rsidRPr="00B70E06" w:rsidRDefault="00943720" w:rsidP="000B618F">
      <w:r>
        <w:t>8</w:t>
      </w:r>
      <w:r w:rsidR="00B70E06" w:rsidRPr="00B70E06">
        <w:t xml:space="preserve">) сведения из Единого государственного реестра записей актов гражданского состояния о расторжении брака; </w:t>
      </w:r>
    </w:p>
    <w:p w:rsidR="00B70E06" w:rsidRPr="00B70E06" w:rsidRDefault="00943720" w:rsidP="000B618F">
      <w:r>
        <w:t>9</w:t>
      </w:r>
      <w:r w:rsidR="00B70E06" w:rsidRPr="00B70E06">
        <w:t xml:space="preserve">) сведения из Единого государственного реестра о смерти; </w:t>
      </w:r>
    </w:p>
    <w:p w:rsidR="00B70E06" w:rsidRPr="00B70E06" w:rsidRDefault="00943720" w:rsidP="000B618F">
      <w:r>
        <w:t>10</w:t>
      </w:r>
      <w:r w:rsidR="00B70E06" w:rsidRPr="00B70E06">
        <w:t xml:space="preserve">) сведения, подтверждающие действительность паспорта гражданина Российской Федерации; </w:t>
      </w:r>
    </w:p>
    <w:p w:rsidR="00B70E06" w:rsidRPr="00B70E06" w:rsidRDefault="00943720" w:rsidP="000B618F">
      <w:r>
        <w:t>11</w:t>
      </w:r>
      <w:r w:rsidR="00B70E06" w:rsidRPr="00B70E06">
        <w:t xml:space="preserve">) сведения, подтверждающие место жительства; </w:t>
      </w:r>
    </w:p>
    <w:p w:rsidR="00B70E06" w:rsidRPr="00B70E06" w:rsidRDefault="00943720" w:rsidP="000B618F">
      <w:r>
        <w:t>12</w:t>
      </w:r>
      <w:r w:rsidR="00B70E06" w:rsidRPr="00B70E06">
        <w:t xml:space="preserve">) сведения, подтверждающие соответствие фамильно-именной группы, даты рождения, пола и СНИЛС; </w:t>
      </w:r>
    </w:p>
    <w:p w:rsidR="00B70E06" w:rsidRPr="00B70E06" w:rsidRDefault="00943720" w:rsidP="000B618F">
      <w:r>
        <w:t>13</w:t>
      </w:r>
      <w:r w:rsidR="00B70E06" w:rsidRPr="00B70E06">
        <w:t xml:space="preserve">) сведения, подтверждающие факт отсутствия лишения родительских прав в отношении детей; </w:t>
      </w:r>
    </w:p>
    <w:p w:rsidR="00B70E06" w:rsidRPr="00B70E06" w:rsidRDefault="00943720" w:rsidP="000B618F">
      <w:r>
        <w:t>14</w:t>
      </w:r>
      <w:r w:rsidR="00B70E06" w:rsidRPr="00B70E06">
        <w:t>) сведения, подтверждающие отсутствие факта предоставления земельного участка ранее;</w:t>
      </w:r>
    </w:p>
    <w:p w:rsidR="00B70E06" w:rsidRPr="00B70E06" w:rsidRDefault="00943720" w:rsidP="000B618F">
      <w:r>
        <w:t>15</w:t>
      </w:r>
      <w:r w:rsidR="00B70E06" w:rsidRPr="00B70E06">
        <w:t>) иные документы, предусмотренные в соответствии с законом субъекта Российской Федерации.</w:t>
      </w:r>
    </w:p>
    <w:p w:rsidR="00B70E06" w:rsidRPr="00B70E06" w:rsidRDefault="00B70E06" w:rsidP="000B618F">
      <w:r w:rsidRPr="00B70E06"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B70E06" w:rsidRPr="00B70E06" w:rsidRDefault="00B70E06" w:rsidP="000B618F">
      <w:r w:rsidRPr="00B70E06">
        <w:t>1) xml –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B70E06" w:rsidRPr="00B70E06" w:rsidRDefault="00B70E06" w:rsidP="000B618F">
      <w:r w:rsidRPr="00B70E06">
        <w:t>2) doc, docx, odt – для документов с текстовым содержанием, не включающим формулы;</w:t>
      </w:r>
    </w:p>
    <w:p w:rsidR="00B70E06" w:rsidRPr="00B70E06" w:rsidRDefault="00B70E06" w:rsidP="000B618F">
      <w:r w:rsidRPr="00B70E06">
        <w:lastRenderedPageBreak/>
        <w:t>3) pdf, jpg, jpeg, png, bmp, tiff – для документов с текстовым содержанием,  в том числе включающих формулы и (или) графические изображения, а также документов с графическим содержанием;</w:t>
      </w:r>
    </w:p>
    <w:p w:rsidR="00B70E06" w:rsidRPr="00B70E06" w:rsidRDefault="00B70E06" w:rsidP="000B618F">
      <w:r w:rsidRPr="00B70E06">
        <w:t>4) zip, rar – для сжатых документов в один файл;</w:t>
      </w:r>
    </w:p>
    <w:p w:rsidR="00B70E06" w:rsidRPr="00B70E06" w:rsidRDefault="00B70E06" w:rsidP="000B618F">
      <w:r w:rsidRPr="00B70E06">
        <w:t>5) sig – для открепленной УКЭП.</w:t>
      </w:r>
    </w:p>
    <w:p w:rsidR="00B70E06" w:rsidRPr="00B70E06" w:rsidRDefault="00B70E06" w:rsidP="000B618F">
      <w:r w:rsidRPr="00B70E06">
        <w:t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B70E06" w:rsidRPr="00B70E06" w:rsidRDefault="00B70E06" w:rsidP="000B618F">
      <w:r w:rsidRPr="00B70E06">
        <w:t>1) «черно-белый» (при отсутствии в документе графических изображений и (или) цветного текста);</w:t>
      </w:r>
    </w:p>
    <w:p w:rsidR="00B70E06" w:rsidRPr="00B70E06" w:rsidRDefault="00B70E06" w:rsidP="000B618F">
      <w:r w:rsidRPr="00B70E06">
        <w:t>2) «оттенки серого» (при наличии в документе графических изображений, отличных от цветного графического изображения);</w:t>
      </w:r>
    </w:p>
    <w:p w:rsidR="00B70E06" w:rsidRPr="00B70E06" w:rsidRDefault="00B70E06" w:rsidP="000B618F">
      <w:r w:rsidRPr="00B70E06">
        <w:t>3)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B70E06" w:rsidRPr="00B70E06" w:rsidRDefault="00B70E06" w:rsidP="000B618F">
      <w:pPr>
        <w:ind w:firstLine="0"/>
      </w:pPr>
      <w:r w:rsidRPr="00B70E06"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70E06" w:rsidRPr="00B70E06" w:rsidRDefault="00B70E06" w:rsidP="000B618F">
      <w:pPr>
        <w:ind w:firstLine="0"/>
      </w:pPr>
      <w:r w:rsidRPr="00B70E06"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B70E06" w:rsidRPr="00B70E06" w:rsidRDefault="00B70E06" w:rsidP="000B618F">
      <w:pPr>
        <w:ind w:firstLine="0"/>
      </w:pPr>
      <w:r w:rsidRPr="00B70E06">
        <w:t>В целях предоставления муниципальной  услуги Заявителю обеспечивается в МФЦ доступ к ЕПГУ, в соответствии с постановлением Правительства Российской Федерации от 22.12.2012 № 1376.</w:t>
      </w:r>
      <w:r w:rsidR="00581EC0">
        <w:t>».</w:t>
      </w:r>
    </w:p>
    <w:p w:rsidR="003912B6" w:rsidRPr="005C5FBB" w:rsidRDefault="003912B6" w:rsidP="003912B6">
      <w:pPr>
        <w:numPr>
          <w:ilvl w:val="0"/>
          <w:numId w:val="5"/>
        </w:numPr>
        <w:tabs>
          <w:tab w:val="left" w:pos="1260"/>
        </w:tabs>
        <w:ind w:left="0" w:firstLine="709"/>
      </w:pPr>
      <w:r w:rsidRPr="005C5FBB"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3912B6" w:rsidRPr="005C5FBB" w:rsidRDefault="003912B6" w:rsidP="003912B6">
      <w:pPr>
        <w:numPr>
          <w:ilvl w:val="0"/>
          <w:numId w:val="5"/>
        </w:numPr>
        <w:tabs>
          <w:tab w:val="left" w:pos="1260"/>
        </w:tabs>
        <w:ind w:left="0" w:firstLine="709"/>
      </w:pPr>
      <w:r w:rsidRPr="006D086B">
        <w:t>Контроль исполнения настоящего постановления возложить на заместителя главы администрации города по социальным вопросам</w:t>
      </w:r>
      <w:r>
        <w:t xml:space="preserve"> и культуре</w:t>
      </w:r>
      <w:r w:rsidRPr="006D086B">
        <w:t xml:space="preserve">                </w:t>
      </w:r>
      <w:r>
        <w:t>Н.В. Безлюдскую</w:t>
      </w:r>
      <w:r w:rsidRPr="005C5FBB">
        <w:t>.</w:t>
      </w:r>
    </w:p>
    <w:p w:rsidR="003912B6" w:rsidRDefault="003912B6" w:rsidP="003912B6">
      <w:pPr>
        <w:ind w:firstLine="709"/>
      </w:pPr>
    </w:p>
    <w:p w:rsidR="003912B6" w:rsidRPr="005C5FBB" w:rsidRDefault="003912B6" w:rsidP="003912B6">
      <w:pPr>
        <w:ind w:firstLine="709"/>
      </w:pPr>
    </w:p>
    <w:p w:rsidR="00C91223" w:rsidRPr="003912B6" w:rsidRDefault="003912B6" w:rsidP="00B24689">
      <w:pPr>
        <w:spacing w:after="60"/>
        <w:ind w:firstLine="0"/>
        <w:sectPr w:rsidR="00C91223" w:rsidRPr="003912B6" w:rsidSect="000247C1">
          <w:headerReference w:type="even" r:id="rId8"/>
          <w:headerReference w:type="default" r:id="rId9"/>
          <w:headerReference w:type="first" r:id="rId10"/>
          <w:pgSz w:w="11906" w:h="16838"/>
          <w:pgMar w:top="426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5C5FBB">
        <w:t xml:space="preserve">Глава города Белокуриха                                                           </w:t>
      </w:r>
      <w:r>
        <w:t xml:space="preserve">          </w:t>
      </w:r>
      <w:r w:rsidR="00CD3323">
        <w:t xml:space="preserve">   К.И. Базаров</w:t>
      </w:r>
    </w:p>
    <w:p w:rsidR="006B3CD7" w:rsidRDefault="006B3CD7" w:rsidP="006B3CD7">
      <w:pPr>
        <w:tabs>
          <w:tab w:val="left" w:pos="1276"/>
        </w:tabs>
        <w:suppressAutoHyphens/>
        <w:ind w:firstLine="0"/>
        <w:rPr>
          <w:kern w:val="36"/>
          <w:lang w:eastAsia="en-US"/>
        </w:rPr>
        <w:sectPr w:rsidR="006B3CD7" w:rsidSect="003912B6">
          <w:headerReference w:type="even" r:id="rId11"/>
          <w:headerReference w:type="default" r:id="rId12"/>
          <w:pgSz w:w="11906" w:h="16838"/>
          <w:pgMar w:top="567" w:right="567" w:bottom="1134" w:left="1701" w:header="709" w:footer="709" w:gutter="0"/>
          <w:cols w:space="708"/>
          <w:titlePg/>
          <w:docGrid w:linePitch="381"/>
        </w:sectPr>
      </w:pPr>
    </w:p>
    <w:p w:rsidR="00A47E39" w:rsidRDefault="00A47E39" w:rsidP="005A7F22">
      <w:pPr>
        <w:spacing w:after="60"/>
        <w:ind w:firstLine="0"/>
      </w:pPr>
    </w:p>
    <w:p w:rsidR="00A47E39" w:rsidRDefault="00A47E39" w:rsidP="005A7F22">
      <w:pPr>
        <w:spacing w:after="60"/>
        <w:ind w:firstLine="0"/>
      </w:pPr>
    </w:p>
    <w:p w:rsidR="00A47E39" w:rsidRDefault="00A47E39" w:rsidP="005A7F22">
      <w:pPr>
        <w:spacing w:after="60"/>
        <w:ind w:firstLine="0"/>
      </w:pPr>
    </w:p>
    <w:p w:rsidR="00A47E39" w:rsidRDefault="00A47E39" w:rsidP="005A7F22">
      <w:pPr>
        <w:spacing w:after="60"/>
        <w:ind w:firstLine="0"/>
      </w:pPr>
    </w:p>
    <w:sectPr w:rsidR="00A47E39" w:rsidSect="00FD224E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AD0" w:rsidRDefault="009D5AD0" w:rsidP="00932229">
      <w:r>
        <w:separator/>
      </w:r>
    </w:p>
  </w:endnote>
  <w:endnote w:type="continuationSeparator" w:id="1">
    <w:p w:rsidR="009D5AD0" w:rsidRDefault="009D5AD0" w:rsidP="00932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TimesNewRomanPS-ItalicMT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AD0" w:rsidRDefault="009D5AD0" w:rsidP="00932229">
      <w:r>
        <w:separator/>
      </w:r>
    </w:p>
  </w:footnote>
  <w:footnote w:type="continuationSeparator" w:id="1">
    <w:p w:rsidR="009D5AD0" w:rsidRDefault="009D5AD0" w:rsidP="009322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4FD" w:rsidRDefault="004B0BF0" w:rsidP="00932229">
    <w:pPr>
      <w:pStyle w:val="a6"/>
      <w:rPr>
        <w:rStyle w:val="a8"/>
      </w:rPr>
    </w:pPr>
    <w:r>
      <w:rPr>
        <w:rStyle w:val="a8"/>
      </w:rPr>
      <w:fldChar w:fldCharType="begin"/>
    </w:r>
    <w:r w:rsidR="000124F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124FD" w:rsidRDefault="000124FD" w:rsidP="0093222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CD7" w:rsidRDefault="004B0BF0">
    <w:pPr>
      <w:pStyle w:val="a6"/>
      <w:jc w:val="center"/>
    </w:pPr>
    <w:fldSimple w:instr=" PAGE   \* MERGEFORMAT ">
      <w:r w:rsidR="00031968">
        <w:rPr>
          <w:noProof/>
        </w:rPr>
        <w:t>4</w:t>
      </w:r>
    </w:fldSimple>
  </w:p>
  <w:p w:rsidR="000124FD" w:rsidRDefault="000124FD" w:rsidP="0093222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3C" w:rsidRDefault="0052333C">
    <w:pPr>
      <w:pStyle w:val="a6"/>
      <w:jc w:val="center"/>
    </w:pPr>
  </w:p>
  <w:p w:rsidR="004A1E5A" w:rsidRDefault="004A1E5A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223" w:rsidRDefault="00C91223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E44" w:rsidRDefault="004B0BF0">
    <w:pPr>
      <w:pStyle w:val="a6"/>
      <w:jc w:val="center"/>
    </w:pPr>
    <w:fldSimple w:instr=" PAGE   \* MERGEFORMAT ">
      <w:r w:rsidR="003912B6">
        <w:rPr>
          <w:noProof/>
        </w:rPr>
        <w:t>7</w:t>
      </w:r>
    </w:fldSimple>
  </w:p>
  <w:p w:rsidR="00C91223" w:rsidRPr="0036053B" w:rsidRDefault="00C91223" w:rsidP="007E287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0194"/>
    <w:multiLevelType w:val="hybridMultilevel"/>
    <w:tmpl w:val="1D28FB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4757CB9"/>
    <w:multiLevelType w:val="multilevel"/>
    <w:tmpl w:val="D21063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DD646B2"/>
    <w:multiLevelType w:val="multilevel"/>
    <w:tmpl w:val="4462D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E4C778A"/>
    <w:multiLevelType w:val="multilevel"/>
    <w:tmpl w:val="4462D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EBD6C1D"/>
    <w:multiLevelType w:val="multilevel"/>
    <w:tmpl w:val="CCC2CC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40014A5"/>
    <w:multiLevelType w:val="multilevel"/>
    <w:tmpl w:val="4462D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AC849EC"/>
    <w:multiLevelType w:val="multilevel"/>
    <w:tmpl w:val="407069B0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823"/>
    <w:rsid w:val="000124FD"/>
    <w:rsid w:val="000247C1"/>
    <w:rsid w:val="00031968"/>
    <w:rsid w:val="000351F7"/>
    <w:rsid w:val="000450DD"/>
    <w:rsid w:val="00047C16"/>
    <w:rsid w:val="00064AC9"/>
    <w:rsid w:val="00072F0F"/>
    <w:rsid w:val="000A4AF1"/>
    <w:rsid w:val="000B2CEA"/>
    <w:rsid w:val="000B618F"/>
    <w:rsid w:val="000E080A"/>
    <w:rsid w:val="000E0BC5"/>
    <w:rsid w:val="000F10B2"/>
    <w:rsid w:val="000F5C7C"/>
    <w:rsid w:val="00112B5F"/>
    <w:rsid w:val="00116FF8"/>
    <w:rsid w:val="00117610"/>
    <w:rsid w:val="00184A77"/>
    <w:rsid w:val="00185AC0"/>
    <w:rsid w:val="00194373"/>
    <w:rsid w:val="001A225C"/>
    <w:rsid w:val="001A35B5"/>
    <w:rsid w:val="001B6317"/>
    <w:rsid w:val="001C58DF"/>
    <w:rsid w:val="001E20B5"/>
    <w:rsid w:val="001F6280"/>
    <w:rsid w:val="00204AC1"/>
    <w:rsid w:val="0023150A"/>
    <w:rsid w:val="00251A02"/>
    <w:rsid w:val="00253BD2"/>
    <w:rsid w:val="00274806"/>
    <w:rsid w:val="0027591E"/>
    <w:rsid w:val="00283753"/>
    <w:rsid w:val="00283AAF"/>
    <w:rsid w:val="00296B02"/>
    <w:rsid w:val="002A7A22"/>
    <w:rsid w:val="002C0A2E"/>
    <w:rsid w:val="002D52FC"/>
    <w:rsid w:val="002D64F3"/>
    <w:rsid w:val="002E1BF3"/>
    <w:rsid w:val="002F23EA"/>
    <w:rsid w:val="00316443"/>
    <w:rsid w:val="00334ACE"/>
    <w:rsid w:val="00335F35"/>
    <w:rsid w:val="0036053B"/>
    <w:rsid w:val="00371353"/>
    <w:rsid w:val="00381A8F"/>
    <w:rsid w:val="003912B6"/>
    <w:rsid w:val="00394BC4"/>
    <w:rsid w:val="003A36C4"/>
    <w:rsid w:val="003B5FDB"/>
    <w:rsid w:val="003B7630"/>
    <w:rsid w:val="003C7E26"/>
    <w:rsid w:val="003F417F"/>
    <w:rsid w:val="00406ED9"/>
    <w:rsid w:val="00426139"/>
    <w:rsid w:val="0043583D"/>
    <w:rsid w:val="0044603C"/>
    <w:rsid w:val="00452D48"/>
    <w:rsid w:val="00453278"/>
    <w:rsid w:val="00474DE9"/>
    <w:rsid w:val="00480F80"/>
    <w:rsid w:val="00481027"/>
    <w:rsid w:val="004960C3"/>
    <w:rsid w:val="004A0AB4"/>
    <w:rsid w:val="004A1E5A"/>
    <w:rsid w:val="004A426B"/>
    <w:rsid w:val="004B0BF0"/>
    <w:rsid w:val="004D3D6E"/>
    <w:rsid w:val="00503628"/>
    <w:rsid w:val="00511F9F"/>
    <w:rsid w:val="005224F9"/>
    <w:rsid w:val="0052333C"/>
    <w:rsid w:val="00525DDB"/>
    <w:rsid w:val="0052779A"/>
    <w:rsid w:val="00535324"/>
    <w:rsid w:val="00537F9F"/>
    <w:rsid w:val="00541220"/>
    <w:rsid w:val="005470C3"/>
    <w:rsid w:val="005529B6"/>
    <w:rsid w:val="00553F74"/>
    <w:rsid w:val="0056079C"/>
    <w:rsid w:val="005733A1"/>
    <w:rsid w:val="00581720"/>
    <w:rsid w:val="00581EC0"/>
    <w:rsid w:val="0058419B"/>
    <w:rsid w:val="00591BAF"/>
    <w:rsid w:val="005A7F22"/>
    <w:rsid w:val="005B75E4"/>
    <w:rsid w:val="005F1ED1"/>
    <w:rsid w:val="006020CE"/>
    <w:rsid w:val="00611AEA"/>
    <w:rsid w:val="00620EE2"/>
    <w:rsid w:val="006433EF"/>
    <w:rsid w:val="0069535F"/>
    <w:rsid w:val="00696021"/>
    <w:rsid w:val="00696939"/>
    <w:rsid w:val="006A3C86"/>
    <w:rsid w:val="006B3CD7"/>
    <w:rsid w:val="006B540F"/>
    <w:rsid w:val="006B63DB"/>
    <w:rsid w:val="006C11F5"/>
    <w:rsid w:val="006C6F6D"/>
    <w:rsid w:val="006D68B2"/>
    <w:rsid w:val="006E16CF"/>
    <w:rsid w:val="006F602B"/>
    <w:rsid w:val="00700CF3"/>
    <w:rsid w:val="007013E9"/>
    <w:rsid w:val="00707AAC"/>
    <w:rsid w:val="00711AB4"/>
    <w:rsid w:val="00724AA2"/>
    <w:rsid w:val="007309EF"/>
    <w:rsid w:val="007602AC"/>
    <w:rsid w:val="00765DE8"/>
    <w:rsid w:val="007675EE"/>
    <w:rsid w:val="0077437A"/>
    <w:rsid w:val="00781620"/>
    <w:rsid w:val="007B7449"/>
    <w:rsid w:val="007C5F30"/>
    <w:rsid w:val="007C6F2E"/>
    <w:rsid w:val="007E287B"/>
    <w:rsid w:val="007E2BA7"/>
    <w:rsid w:val="007E6A00"/>
    <w:rsid w:val="007F7AA3"/>
    <w:rsid w:val="00800AEE"/>
    <w:rsid w:val="00804399"/>
    <w:rsid w:val="008053C7"/>
    <w:rsid w:val="0081351A"/>
    <w:rsid w:val="00822ADB"/>
    <w:rsid w:val="00834280"/>
    <w:rsid w:val="008420B9"/>
    <w:rsid w:val="00875B42"/>
    <w:rsid w:val="0089441D"/>
    <w:rsid w:val="008A6834"/>
    <w:rsid w:val="008B37DA"/>
    <w:rsid w:val="008C67CC"/>
    <w:rsid w:val="008D611C"/>
    <w:rsid w:val="008E698B"/>
    <w:rsid w:val="008E7D2A"/>
    <w:rsid w:val="008F1861"/>
    <w:rsid w:val="009125D7"/>
    <w:rsid w:val="00932229"/>
    <w:rsid w:val="00943720"/>
    <w:rsid w:val="00964B23"/>
    <w:rsid w:val="00965772"/>
    <w:rsid w:val="00974E9D"/>
    <w:rsid w:val="009A5C8F"/>
    <w:rsid w:val="009B618B"/>
    <w:rsid w:val="009C69F2"/>
    <w:rsid w:val="009D5AD0"/>
    <w:rsid w:val="009E7228"/>
    <w:rsid w:val="009F263C"/>
    <w:rsid w:val="009F5B1F"/>
    <w:rsid w:val="00A06069"/>
    <w:rsid w:val="00A145B1"/>
    <w:rsid w:val="00A14DFC"/>
    <w:rsid w:val="00A33354"/>
    <w:rsid w:val="00A47E39"/>
    <w:rsid w:val="00A664D6"/>
    <w:rsid w:val="00A67B0B"/>
    <w:rsid w:val="00A74DC0"/>
    <w:rsid w:val="00A90522"/>
    <w:rsid w:val="00A9145B"/>
    <w:rsid w:val="00A952B3"/>
    <w:rsid w:val="00A954FD"/>
    <w:rsid w:val="00A95DEC"/>
    <w:rsid w:val="00A9786F"/>
    <w:rsid w:val="00AA0EB7"/>
    <w:rsid w:val="00AB2BF9"/>
    <w:rsid w:val="00AD39DF"/>
    <w:rsid w:val="00AF45D4"/>
    <w:rsid w:val="00AF67A1"/>
    <w:rsid w:val="00B224A8"/>
    <w:rsid w:val="00B24689"/>
    <w:rsid w:val="00B27269"/>
    <w:rsid w:val="00B30E8B"/>
    <w:rsid w:val="00B35462"/>
    <w:rsid w:val="00B36E0A"/>
    <w:rsid w:val="00B5153F"/>
    <w:rsid w:val="00B535CA"/>
    <w:rsid w:val="00B6336B"/>
    <w:rsid w:val="00B70E06"/>
    <w:rsid w:val="00B734B6"/>
    <w:rsid w:val="00B75DCB"/>
    <w:rsid w:val="00BA08F6"/>
    <w:rsid w:val="00BB250A"/>
    <w:rsid w:val="00C35F59"/>
    <w:rsid w:val="00C36823"/>
    <w:rsid w:val="00C671CE"/>
    <w:rsid w:val="00C7629F"/>
    <w:rsid w:val="00C81DCB"/>
    <w:rsid w:val="00C86463"/>
    <w:rsid w:val="00C91223"/>
    <w:rsid w:val="00C9139D"/>
    <w:rsid w:val="00CA1429"/>
    <w:rsid w:val="00CA6BB9"/>
    <w:rsid w:val="00CC22B0"/>
    <w:rsid w:val="00CC78A2"/>
    <w:rsid w:val="00CD3323"/>
    <w:rsid w:val="00CE5399"/>
    <w:rsid w:val="00CE62F6"/>
    <w:rsid w:val="00D247C2"/>
    <w:rsid w:val="00D37B91"/>
    <w:rsid w:val="00D463EE"/>
    <w:rsid w:val="00D471C8"/>
    <w:rsid w:val="00D82C56"/>
    <w:rsid w:val="00DC018C"/>
    <w:rsid w:val="00DC4538"/>
    <w:rsid w:val="00DD1173"/>
    <w:rsid w:val="00E2276B"/>
    <w:rsid w:val="00E26F78"/>
    <w:rsid w:val="00E41559"/>
    <w:rsid w:val="00E45581"/>
    <w:rsid w:val="00E46E44"/>
    <w:rsid w:val="00E5416E"/>
    <w:rsid w:val="00E5571F"/>
    <w:rsid w:val="00E64CA5"/>
    <w:rsid w:val="00E756D6"/>
    <w:rsid w:val="00E75EF2"/>
    <w:rsid w:val="00E87BAD"/>
    <w:rsid w:val="00EA6AB4"/>
    <w:rsid w:val="00ED5A0B"/>
    <w:rsid w:val="00EF091B"/>
    <w:rsid w:val="00EF79C0"/>
    <w:rsid w:val="00F0343F"/>
    <w:rsid w:val="00F11551"/>
    <w:rsid w:val="00F15243"/>
    <w:rsid w:val="00F2157A"/>
    <w:rsid w:val="00F415D4"/>
    <w:rsid w:val="00F5753C"/>
    <w:rsid w:val="00F70D60"/>
    <w:rsid w:val="00F809D2"/>
    <w:rsid w:val="00F92D3A"/>
    <w:rsid w:val="00FA3299"/>
    <w:rsid w:val="00FB56C0"/>
    <w:rsid w:val="00FC15A2"/>
    <w:rsid w:val="00FC2732"/>
    <w:rsid w:val="00FC3736"/>
    <w:rsid w:val="00FD224E"/>
    <w:rsid w:val="00FD5A0A"/>
    <w:rsid w:val="00FF0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2229"/>
    <w:pPr>
      <w:ind w:firstLine="708"/>
      <w:jc w:val="both"/>
    </w:pPr>
    <w:rPr>
      <w:sz w:val="28"/>
      <w:szCs w:val="28"/>
    </w:rPr>
  </w:style>
  <w:style w:type="paragraph" w:styleId="1">
    <w:name w:val="heading 1"/>
    <w:basedOn w:val="a"/>
    <w:link w:val="10"/>
    <w:rsid w:val="00C36823"/>
    <w:pPr>
      <w:spacing w:before="100" w:beforeAutospacing="1" w:after="100" w:afterAutospacing="1"/>
      <w:outlineLvl w:val="0"/>
    </w:pPr>
    <w:rPr>
      <w:b/>
      <w:bCs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36823"/>
    <w:rPr>
      <w:sz w:val="20"/>
      <w:szCs w:val="20"/>
    </w:rPr>
  </w:style>
  <w:style w:type="character" w:customStyle="1" w:styleId="a4">
    <w:name w:val="Текст сноски Знак"/>
    <w:link w:val="a3"/>
    <w:locked/>
    <w:rsid w:val="00C36823"/>
  </w:style>
  <w:style w:type="character" w:styleId="a5">
    <w:name w:val="footnote reference"/>
    <w:semiHidden/>
    <w:rsid w:val="00C36823"/>
    <w:rPr>
      <w:vertAlign w:val="superscript"/>
    </w:rPr>
  </w:style>
  <w:style w:type="paragraph" w:styleId="a6">
    <w:name w:val="header"/>
    <w:basedOn w:val="a"/>
    <w:link w:val="a7"/>
    <w:uiPriority w:val="99"/>
    <w:rsid w:val="00C36823"/>
    <w:pPr>
      <w:tabs>
        <w:tab w:val="center" w:pos="4677"/>
        <w:tab w:val="right" w:pos="9355"/>
      </w:tabs>
    </w:pPr>
    <w:rPr>
      <w:sz w:val="24"/>
      <w:szCs w:val="24"/>
      <w:lang/>
    </w:rPr>
  </w:style>
  <w:style w:type="character" w:customStyle="1" w:styleId="a7">
    <w:name w:val="Верхний колонтитул Знак"/>
    <w:link w:val="a6"/>
    <w:uiPriority w:val="99"/>
    <w:locked/>
    <w:rsid w:val="00C36823"/>
    <w:rPr>
      <w:sz w:val="24"/>
      <w:szCs w:val="24"/>
    </w:rPr>
  </w:style>
  <w:style w:type="character" w:styleId="a8">
    <w:name w:val="page number"/>
    <w:basedOn w:val="a0"/>
    <w:rsid w:val="00C36823"/>
  </w:style>
  <w:style w:type="character" w:styleId="a9">
    <w:name w:val="Hyperlink"/>
    <w:rsid w:val="00C36823"/>
    <w:rPr>
      <w:color w:val="0000FF"/>
      <w:u w:val="single"/>
    </w:rPr>
  </w:style>
  <w:style w:type="paragraph" w:styleId="aa">
    <w:name w:val="Balloon Text"/>
    <w:basedOn w:val="a"/>
    <w:link w:val="ab"/>
    <w:semiHidden/>
    <w:rsid w:val="00C36823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semiHidden/>
    <w:locked/>
    <w:rsid w:val="00C36823"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rsid w:val="00C36823"/>
    <w:pPr>
      <w:spacing w:before="100" w:beforeAutospacing="1" w:after="100" w:afterAutospacing="1"/>
    </w:pPr>
    <w:rPr>
      <w:color w:val="000000"/>
      <w:sz w:val="24"/>
      <w:szCs w:val="24"/>
      <w:lang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sid w:val="00C36823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rsid w:val="00C368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sid w:val="00C36823"/>
    <w:rPr>
      <w:sz w:val="18"/>
      <w:szCs w:val="18"/>
    </w:rPr>
  </w:style>
  <w:style w:type="paragraph" w:styleId="ad">
    <w:name w:val="annotation text"/>
    <w:basedOn w:val="a"/>
    <w:link w:val="ae"/>
    <w:rsid w:val="00C36823"/>
    <w:rPr>
      <w:sz w:val="24"/>
      <w:szCs w:val="24"/>
      <w:lang/>
    </w:rPr>
  </w:style>
  <w:style w:type="character" w:customStyle="1" w:styleId="ae">
    <w:name w:val="Текст примечания Знак"/>
    <w:link w:val="ad"/>
    <w:rsid w:val="00C36823"/>
    <w:rPr>
      <w:sz w:val="24"/>
      <w:szCs w:val="24"/>
    </w:rPr>
  </w:style>
  <w:style w:type="paragraph" w:styleId="af">
    <w:name w:val="annotation subject"/>
    <w:basedOn w:val="ad"/>
    <w:next w:val="ad"/>
    <w:link w:val="af0"/>
    <w:rsid w:val="00C36823"/>
    <w:rPr>
      <w:b/>
      <w:bCs/>
    </w:rPr>
  </w:style>
  <w:style w:type="character" w:customStyle="1" w:styleId="af0">
    <w:name w:val="Тема примечания Знак"/>
    <w:link w:val="af"/>
    <w:rsid w:val="00C36823"/>
    <w:rPr>
      <w:b/>
      <w:bCs/>
      <w:sz w:val="24"/>
      <w:szCs w:val="24"/>
    </w:rPr>
  </w:style>
  <w:style w:type="character" w:styleId="af1">
    <w:name w:val="FollowedHyperlink"/>
    <w:rsid w:val="00C36823"/>
    <w:rPr>
      <w:color w:val="800080"/>
      <w:u w:val="single"/>
    </w:rPr>
  </w:style>
  <w:style w:type="paragraph" w:customStyle="1" w:styleId="af2">
    <w:name w:val="Знак Знак Знак Знак"/>
    <w:basedOn w:val="a"/>
    <w:rsid w:val="00C368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rsid w:val="00C36823"/>
    <w:rPr>
      <w:szCs w:val="20"/>
      <w:lang/>
    </w:rPr>
  </w:style>
  <w:style w:type="character" w:customStyle="1" w:styleId="af4">
    <w:name w:val="Основной текст Знак"/>
    <w:link w:val="af3"/>
    <w:rsid w:val="00C36823"/>
    <w:rPr>
      <w:sz w:val="28"/>
    </w:rPr>
  </w:style>
  <w:style w:type="paragraph" w:styleId="af5">
    <w:name w:val="List Paragraph"/>
    <w:basedOn w:val="a"/>
    <w:uiPriority w:val="34"/>
    <w:qFormat/>
    <w:rsid w:val="00C36823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rsid w:val="00C36823"/>
    <w:rPr>
      <w:sz w:val="24"/>
      <w:szCs w:val="24"/>
    </w:rPr>
  </w:style>
  <w:style w:type="character" w:customStyle="1" w:styleId="11">
    <w:name w:val="Тема примечания Знак1"/>
    <w:locked/>
    <w:rsid w:val="00C36823"/>
    <w:rPr>
      <w:b/>
      <w:bCs/>
      <w:sz w:val="24"/>
      <w:szCs w:val="24"/>
    </w:rPr>
  </w:style>
  <w:style w:type="paragraph" w:customStyle="1" w:styleId="af6">
    <w:name w:val="÷¬__ ÷¬__ ÷¬__ ÷¬__"/>
    <w:basedOn w:val="a"/>
    <w:rsid w:val="00C368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C36823"/>
    <w:pPr>
      <w:spacing w:after="120" w:line="480" w:lineRule="auto"/>
      <w:ind w:left="283"/>
    </w:pPr>
    <w:rPr>
      <w:sz w:val="24"/>
      <w:szCs w:val="24"/>
      <w:lang/>
    </w:rPr>
  </w:style>
  <w:style w:type="character" w:customStyle="1" w:styleId="20">
    <w:name w:val="Основной текст с отступом 2 Знак"/>
    <w:link w:val="2"/>
    <w:rsid w:val="00C36823"/>
    <w:rPr>
      <w:sz w:val="24"/>
      <w:szCs w:val="24"/>
    </w:rPr>
  </w:style>
  <w:style w:type="paragraph" w:customStyle="1" w:styleId="ConsPlusNormal">
    <w:name w:val="ConsPlusNormal"/>
    <w:link w:val="ConsPlusNormal0"/>
    <w:rsid w:val="00C36823"/>
    <w:rPr>
      <w:sz w:val="28"/>
      <w:szCs w:val="28"/>
    </w:rPr>
  </w:style>
  <w:style w:type="paragraph" w:customStyle="1" w:styleId="af7">
    <w:name w:val="Абзац списка;ТЗ список;Абзац списка нумерованный"/>
    <w:basedOn w:val="a"/>
    <w:link w:val="af8"/>
    <w:rsid w:val="00C36823"/>
    <w:pPr>
      <w:ind w:left="708"/>
    </w:pPr>
    <w:rPr>
      <w:sz w:val="24"/>
      <w:szCs w:val="24"/>
      <w:lang/>
    </w:rPr>
  </w:style>
  <w:style w:type="character" w:customStyle="1" w:styleId="ConsPlusNormal0">
    <w:name w:val="ConsPlusNormal Знак"/>
    <w:link w:val="ConsPlusNormal"/>
    <w:locked/>
    <w:rsid w:val="00C36823"/>
    <w:rPr>
      <w:sz w:val="28"/>
      <w:szCs w:val="28"/>
      <w:lang w:bidi="ar-SA"/>
    </w:rPr>
  </w:style>
  <w:style w:type="paragraph" w:customStyle="1" w:styleId="ConsPlusCell">
    <w:name w:val="ConsPlusCell"/>
    <w:rsid w:val="00C36823"/>
    <w:pPr>
      <w:widowControl w:val="0"/>
    </w:pPr>
    <w:rPr>
      <w:rFonts w:ascii="Calibri" w:hAnsi="Calibri"/>
      <w:sz w:val="22"/>
      <w:szCs w:val="22"/>
    </w:rPr>
  </w:style>
  <w:style w:type="paragraph" w:styleId="af9">
    <w:name w:val="footer"/>
    <w:basedOn w:val="a"/>
    <w:link w:val="afa"/>
    <w:rsid w:val="00C36823"/>
    <w:pPr>
      <w:tabs>
        <w:tab w:val="center" w:pos="4677"/>
        <w:tab w:val="right" w:pos="9355"/>
      </w:tabs>
    </w:pPr>
    <w:rPr>
      <w:sz w:val="24"/>
      <w:szCs w:val="24"/>
      <w:lang/>
    </w:rPr>
  </w:style>
  <w:style w:type="character" w:customStyle="1" w:styleId="afa">
    <w:name w:val="Нижний колонтитул Знак"/>
    <w:link w:val="af9"/>
    <w:rsid w:val="00C36823"/>
    <w:rPr>
      <w:sz w:val="24"/>
      <w:szCs w:val="24"/>
    </w:rPr>
  </w:style>
  <w:style w:type="paragraph" w:styleId="afb">
    <w:name w:val="endnote text"/>
    <w:basedOn w:val="a"/>
    <w:link w:val="afc"/>
    <w:rsid w:val="00C3682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C36823"/>
  </w:style>
  <w:style w:type="character" w:styleId="afd">
    <w:name w:val="endnote reference"/>
    <w:rsid w:val="00C36823"/>
    <w:rPr>
      <w:vertAlign w:val="superscript"/>
    </w:rPr>
  </w:style>
  <w:style w:type="paragraph" w:styleId="afe">
    <w:name w:val="No Spacing"/>
    <w:rsid w:val="00C36823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C36823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rsid w:val="00C36823"/>
    <w:pPr>
      <w:widowControl w:val="0"/>
      <w:jc w:val="center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C36823"/>
    <w:pPr>
      <w:widowControl w:val="0"/>
      <w:tabs>
        <w:tab w:val="left" w:pos="-3420"/>
      </w:tabs>
      <w:jc w:val="center"/>
    </w:pPr>
    <w:rPr>
      <w:szCs w:val="20"/>
    </w:rPr>
  </w:style>
  <w:style w:type="paragraph" w:customStyle="1" w:styleId="P61">
    <w:name w:val="P61"/>
    <w:basedOn w:val="a"/>
    <w:hidden/>
    <w:rsid w:val="00C36823"/>
    <w:pPr>
      <w:widowControl w:val="0"/>
      <w:tabs>
        <w:tab w:val="left" w:pos="-3420"/>
      </w:tabs>
      <w:jc w:val="center"/>
    </w:pPr>
    <w:rPr>
      <w:szCs w:val="20"/>
    </w:rPr>
  </w:style>
  <w:style w:type="paragraph" w:customStyle="1" w:styleId="P103">
    <w:name w:val="P103"/>
    <w:basedOn w:val="a"/>
    <w:hidden/>
    <w:rsid w:val="00C36823"/>
    <w:pPr>
      <w:widowControl w:val="0"/>
      <w:tabs>
        <w:tab w:val="left" w:pos="6054"/>
      </w:tabs>
      <w:ind w:left="5760"/>
    </w:pPr>
    <w:rPr>
      <w:szCs w:val="20"/>
    </w:rPr>
  </w:style>
  <w:style w:type="character" w:customStyle="1" w:styleId="T3">
    <w:name w:val="T3"/>
    <w:hidden/>
    <w:rsid w:val="00C36823"/>
    <w:rPr>
      <w:sz w:val="24"/>
    </w:rPr>
  </w:style>
  <w:style w:type="character" w:customStyle="1" w:styleId="10">
    <w:name w:val="Заголовок 1 Знак"/>
    <w:link w:val="1"/>
    <w:rsid w:val="00C36823"/>
    <w:rPr>
      <w:b/>
      <w:bCs/>
      <w:sz w:val="48"/>
      <w:szCs w:val="48"/>
    </w:rPr>
  </w:style>
  <w:style w:type="paragraph" w:styleId="3">
    <w:name w:val="Body Text Indent 3"/>
    <w:basedOn w:val="a"/>
    <w:link w:val="30"/>
    <w:rsid w:val="00C36823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rsid w:val="00C36823"/>
    <w:rPr>
      <w:sz w:val="16"/>
      <w:szCs w:val="16"/>
    </w:rPr>
  </w:style>
  <w:style w:type="paragraph" w:customStyle="1" w:styleId="formattext">
    <w:name w:val="formattext"/>
    <w:basedOn w:val="a"/>
    <w:rsid w:val="00C36823"/>
    <w:pPr>
      <w:spacing w:before="100" w:beforeAutospacing="1" w:after="100" w:afterAutospacing="1"/>
    </w:pPr>
  </w:style>
  <w:style w:type="paragraph" w:customStyle="1" w:styleId="Default">
    <w:name w:val="Default"/>
    <w:rsid w:val="00C36823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C368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C36823"/>
    <w:rPr>
      <w:rFonts w:ascii="Courier New" w:hAnsi="Courier New"/>
    </w:rPr>
  </w:style>
  <w:style w:type="paragraph" w:customStyle="1" w:styleId="aff">
    <w:name w:val="МУ Обычный стиль"/>
    <w:basedOn w:val="a"/>
    <w:rsid w:val="00C36823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</w:pPr>
    <w:rPr>
      <w:shd w:val="clear" w:color="auto" w:fill="FFFFFF"/>
    </w:rPr>
  </w:style>
  <w:style w:type="character" w:customStyle="1" w:styleId="blk">
    <w:name w:val="blk"/>
    <w:rsid w:val="00C36823"/>
  </w:style>
  <w:style w:type="table" w:styleId="aff0">
    <w:name w:val="Table Grid"/>
    <w:basedOn w:val="a1"/>
    <w:rsid w:val="00C36823"/>
    <w:rPr>
      <w:rFonts w:eastAsia="Calibri"/>
      <w:sz w:val="28"/>
      <w:szCs w:val="28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C36823"/>
    <w:rPr>
      <w:rFonts w:eastAsia="Calibri"/>
    </w:rPr>
  </w:style>
  <w:style w:type="character" w:customStyle="1" w:styleId="af8">
    <w:name w:val="Абзац списка Знак;ТЗ список Знак;Абзац списка нумерованный Знак"/>
    <w:link w:val="af7"/>
    <w:locked/>
    <w:rsid w:val="00C36823"/>
    <w:rPr>
      <w:sz w:val="24"/>
      <w:szCs w:val="24"/>
    </w:rPr>
  </w:style>
  <w:style w:type="paragraph" w:styleId="aff1">
    <w:name w:val="Revision"/>
    <w:hidden/>
    <w:semiHidden/>
    <w:rsid w:val="00C36823"/>
    <w:rPr>
      <w:sz w:val="24"/>
      <w:szCs w:val="24"/>
    </w:rPr>
  </w:style>
  <w:style w:type="paragraph" w:styleId="aff2">
    <w:name w:val="Title"/>
    <w:aliases w:val="Заголовок"/>
    <w:basedOn w:val="a"/>
    <w:next w:val="a"/>
    <w:link w:val="aff3"/>
    <w:rsid w:val="00C36823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/>
    </w:rPr>
  </w:style>
  <w:style w:type="character" w:customStyle="1" w:styleId="aff3">
    <w:name w:val="Название Знак"/>
    <w:aliases w:val="Заголовок Знак"/>
    <w:link w:val="aff2"/>
    <w:rsid w:val="00C36823"/>
    <w:rPr>
      <w:rFonts w:ascii="Calibri Light" w:hAnsi="Calibri Light"/>
      <w:b/>
      <w:bCs/>
      <w:sz w:val="32"/>
      <w:szCs w:val="32"/>
    </w:rPr>
  </w:style>
  <w:style w:type="character" w:styleId="aff4">
    <w:name w:val="Emphasis"/>
    <w:rsid w:val="00C36823"/>
    <w:rPr>
      <w:i/>
      <w:iCs/>
    </w:rPr>
  </w:style>
  <w:style w:type="character" w:customStyle="1" w:styleId="fontstyle01">
    <w:name w:val="fontstyle01"/>
    <w:rsid w:val="00C36823"/>
    <w:rPr>
      <w:rFonts w:ascii="TimesNewRomanPSMT" w:hAnsi="TimesNewRomanPSMT"/>
      <w:color w:val="000000"/>
      <w:sz w:val="28"/>
      <w:szCs w:val="28"/>
    </w:rPr>
  </w:style>
  <w:style w:type="character" w:customStyle="1" w:styleId="fontstyle21">
    <w:name w:val="fontstyle21"/>
    <w:rsid w:val="00C36823"/>
    <w:rPr>
      <w:rFonts w:ascii="TimesNewRomanPS-ItalicMT" w:hAnsi="TimesNewRomanPS-ItalicMT"/>
      <w:i/>
      <w:iCs/>
      <w:color w:val="000000"/>
      <w:sz w:val="28"/>
      <w:szCs w:val="28"/>
    </w:rPr>
  </w:style>
  <w:style w:type="character" w:customStyle="1" w:styleId="fontstyle31">
    <w:name w:val="fontstyle31"/>
    <w:rsid w:val="00C36823"/>
    <w:rPr>
      <w:rFonts w:ascii="TimesNewRomanPS-ItalicMT" w:hAnsi="TimesNewRomanPS-ItalicMT"/>
      <w:i/>
      <w:iCs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C91223"/>
    <w:rPr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91223"/>
    <w:rPr>
      <w:sz w:val="22"/>
      <w:szCs w:val="22"/>
      <w:shd w:val="clear" w:color="auto" w:fill="FFFFFF"/>
    </w:rPr>
  </w:style>
  <w:style w:type="character" w:customStyle="1" w:styleId="211pt">
    <w:name w:val="Основной текст (2) + 11 pt"/>
    <w:basedOn w:val="21"/>
    <w:rsid w:val="00C91223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C91223"/>
    <w:rPr>
      <w:b/>
      <w:bCs/>
      <w:sz w:val="22"/>
      <w:szCs w:val="22"/>
      <w:shd w:val="clear" w:color="auto" w:fill="FFFFFF"/>
    </w:rPr>
  </w:style>
  <w:style w:type="character" w:customStyle="1" w:styleId="aff5">
    <w:name w:val="Подпись к таблице_"/>
    <w:basedOn w:val="a0"/>
    <w:link w:val="aff6"/>
    <w:rsid w:val="00C91223"/>
    <w:rPr>
      <w:sz w:val="22"/>
      <w:szCs w:val="22"/>
      <w:shd w:val="clear" w:color="auto" w:fill="FFFFFF"/>
    </w:rPr>
  </w:style>
  <w:style w:type="character" w:customStyle="1" w:styleId="23">
    <w:name w:val="Подпись к таблице (2)_"/>
    <w:basedOn w:val="a0"/>
    <w:link w:val="24"/>
    <w:rsid w:val="00C91223"/>
    <w:rPr>
      <w:b/>
      <w:bCs/>
      <w:sz w:val="18"/>
      <w:szCs w:val="18"/>
      <w:shd w:val="clear" w:color="auto" w:fill="FFFFFF"/>
    </w:rPr>
  </w:style>
  <w:style w:type="character" w:customStyle="1" w:styleId="211pt0">
    <w:name w:val="Основной текст (2) + 11 pt;Полужирный"/>
    <w:basedOn w:val="21"/>
    <w:rsid w:val="00C91223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91223"/>
    <w:pPr>
      <w:widowControl w:val="0"/>
      <w:shd w:val="clear" w:color="auto" w:fill="FFFFFF"/>
      <w:spacing w:line="322" w:lineRule="exact"/>
      <w:ind w:firstLine="0"/>
    </w:pPr>
  </w:style>
  <w:style w:type="paragraph" w:customStyle="1" w:styleId="70">
    <w:name w:val="Основной текст (7)"/>
    <w:basedOn w:val="a"/>
    <w:link w:val="7"/>
    <w:rsid w:val="00C91223"/>
    <w:pPr>
      <w:widowControl w:val="0"/>
      <w:shd w:val="clear" w:color="auto" w:fill="FFFFFF"/>
      <w:spacing w:line="0" w:lineRule="atLeast"/>
      <w:ind w:firstLine="0"/>
      <w:jc w:val="left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C91223"/>
    <w:pPr>
      <w:widowControl w:val="0"/>
      <w:shd w:val="clear" w:color="auto" w:fill="FFFFFF"/>
      <w:spacing w:before="360" w:after="600" w:line="413" w:lineRule="exact"/>
      <w:ind w:firstLine="0"/>
      <w:jc w:val="center"/>
    </w:pPr>
    <w:rPr>
      <w:b/>
      <w:bCs/>
      <w:sz w:val="22"/>
      <w:szCs w:val="22"/>
    </w:rPr>
  </w:style>
  <w:style w:type="paragraph" w:customStyle="1" w:styleId="aff6">
    <w:name w:val="Подпись к таблице"/>
    <w:basedOn w:val="a"/>
    <w:link w:val="aff5"/>
    <w:rsid w:val="00C91223"/>
    <w:pPr>
      <w:widowControl w:val="0"/>
      <w:shd w:val="clear" w:color="auto" w:fill="FFFFFF"/>
      <w:spacing w:line="0" w:lineRule="atLeast"/>
      <w:ind w:firstLine="0"/>
      <w:jc w:val="left"/>
    </w:pPr>
    <w:rPr>
      <w:sz w:val="22"/>
      <w:szCs w:val="22"/>
    </w:rPr>
  </w:style>
  <w:style w:type="paragraph" w:customStyle="1" w:styleId="24">
    <w:name w:val="Подпись к таблице (2)"/>
    <w:basedOn w:val="a"/>
    <w:link w:val="23"/>
    <w:rsid w:val="00C91223"/>
    <w:pPr>
      <w:widowControl w:val="0"/>
      <w:shd w:val="clear" w:color="auto" w:fill="FFFFFF"/>
      <w:spacing w:line="0" w:lineRule="atLeast"/>
      <w:ind w:firstLine="0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2FD47220AEF220E8CDCCFD16EE1C30FB021EDB2B21351A136D26114C5DFA0F78375FAD3565520A036579x028H" TargetMode="Externa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9509</CharactersWithSpaces>
  <SharedDoc>false</SharedDoc>
  <HLinks>
    <vt:vector size="12" baseType="variant">
      <vt:variant>
        <vt:i4>3473526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https://login.consultant.ru/link/?req=doc&amp;base=LAW&amp;n=142524&amp;dst=100010</vt:lpwstr>
      </vt:variant>
      <vt:variant>
        <vt:lpwstr/>
      </vt:variant>
      <vt:variant>
        <vt:i4>262151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consultantplus://offline/ref=BC2FD47220AEF220E8CDCCFD16EE1C30FB021EDB2B21351A136D26114C5DFA0F78375FAD3565520A036579x028H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ЕС</dc:creator>
  <cp:lastModifiedBy>upravdel</cp:lastModifiedBy>
  <cp:revision>5</cp:revision>
  <cp:lastPrinted>2024-07-03T03:07:00Z</cp:lastPrinted>
  <dcterms:created xsi:type="dcterms:W3CDTF">2024-07-03T01:15:00Z</dcterms:created>
  <dcterms:modified xsi:type="dcterms:W3CDTF">2024-08-07T01:54:00Z</dcterms:modified>
</cp:coreProperties>
</file>