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5E4A79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11.01.</w:t>
      </w:r>
      <w:r w:rsidR="00CE770D" w:rsidRPr="00617CC4">
        <w:rPr>
          <w:sz w:val="28"/>
          <w:szCs w:val="28"/>
        </w:rPr>
        <w:t>202</w:t>
      </w:r>
      <w:r w:rsidR="00884A29">
        <w:rPr>
          <w:sz w:val="28"/>
          <w:szCs w:val="28"/>
        </w:rPr>
        <w:t>4</w:t>
      </w:r>
      <w:r w:rsidR="00DC657A" w:rsidRPr="00617CC4">
        <w:rPr>
          <w:sz w:val="28"/>
          <w:szCs w:val="28"/>
        </w:rPr>
        <w:t xml:space="preserve"> </w:t>
      </w:r>
      <w:r w:rsidR="00C6230A" w:rsidRPr="00617CC4">
        <w:rPr>
          <w:sz w:val="28"/>
          <w:szCs w:val="28"/>
        </w:rPr>
        <w:t>№</w:t>
      </w:r>
      <w:r w:rsidR="00F475E9" w:rsidRPr="00617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 </w:t>
      </w:r>
      <w:r w:rsidR="00865806" w:rsidRPr="00C17299">
        <w:rPr>
          <w:sz w:val="28"/>
          <w:szCs w:val="28"/>
        </w:rPr>
        <w:t xml:space="preserve">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556D1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3E250D" w:rsidRPr="00FE46CA">
              <w:rPr>
                <w:sz w:val="28"/>
                <w:szCs w:val="28"/>
              </w:rPr>
              <w:t>Предоставление в собственность,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аренду, постоянное (бессрочное) пользование, безвозмездное пользование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земельного участка, находящегося в государственной или муниципальной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собственности, без проведения торгов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3E250D">
              <w:rPr>
                <w:kern w:val="36"/>
                <w:sz w:val="28"/>
                <w:szCs w:val="28"/>
                <w:lang w:eastAsia="en-US"/>
              </w:rPr>
              <w:t>07.09.2022 № 1254</w:t>
            </w:r>
            <w:r w:rsidR="00622CED">
              <w:rPr>
                <w:kern w:val="36"/>
                <w:sz w:val="28"/>
                <w:szCs w:val="28"/>
                <w:lang w:eastAsia="en-US"/>
              </w:rPr>
              <w:t>, в редакции постановлений</w:t>
            </w:r>
            <w:r w:rsidR="00A506DF">
              <w:rPr>
                <w:kern w:val="36"/>
                <w:sz w:val="28"/>
                <w:szCs w:val="28"/>
                <w:lang w:eastAsia="en-US"/>
              </w:rPr>
              <w:t xml:space="preserve"> от 22.02.2023 № 226</w:t>
            </w:r>
            <w:r w:rsidR="00622CED">
              <w:rPr>
                <w:kern w:val="36"/>
                <w:sz w:val="28"/>
                <w:szCs w:val="28"/>
                <w:lang w:eastAsia="en-US"/>
              </w:rPr>
              <w:t>, от 20.10.2023 № 1892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622CED" w:rsidP="00363D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3D8F" w:rsidRPr="00B1578C">
        <w:rPr>
          <w:sz w:val="28"/>
          <w:szCs w:val="28"/>
        </w:rPr>
        <w:t>соответствии с Федеральным законом от 27.07.2010</w:t>
      </w:r>
      <w:r w:rsidR="00947ED9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 xml:space="preserve">                   </w:t>
      </w:r>
      <w:r w:rsidR="00450C55" w:rsidRPr="00450C55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363D8F" w:rsidRPr="00B1578C">
        <w:rPr>
          <w:sz w:val="28"/>
          <w:szCs w:val="28"/>
        </w:rPr>
        <w:t xml:space="preserve"> руководствуясь </w:t>
      </w:r>
      <w:proofErr w:type="gramStart"/>
      <w:r w:rsidR="00825855">
        <w:rPr>
          <w:sz w:val="28"/>
          <w:szCs w:val="28"/>
        </w:rPr>
        <w:t>ч</w:t>
      </w:r>
      <w:proofErr w:type="gramEnd"/>
      <w:r w:rsidR="00825855">
        <w:rPr>
          <w:sz w:val="28"/>
          <w:szCs w:val="28"/>
        </w:rPr>
        <w:t xml:space="preserve">. 1 </w:t>
      </w:r>
      <w:r w:rsidR="00363D8F"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622CED" w:rsidRPr="00622CED" w:rsidRDefault="00363D8F" w:rsidP="00622CED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</w:t>
      </w:r>
      <w:r w:rsidR="003E250D" w:rsidRPr="00855D9A">
        <w:rPr>
          <w:kern w:val="36"/>
          <w:sz w:val="28"/>
          <w:szCs w:val="28"/>
          <w:lang w:eastAsia="en-US"/>
        </w:rPr>
        <w:t>«</w:t>
      </w:r>
      <w:r w:rsidR="003E250D" w:rsidRPr="00FE46CA">
        <w:rPr>
          <w:sz w:val="28"/>
          <w:szCs w:val="28"/>
        </w:rPr>
        <w:t>Предоставление в собственность,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аренду, постоянное (бессрочное) пользование, безвозмездное пользование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земельного участка, находящегося в государственной или муниципальной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собственности, без проведения торгов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от </w:t>
      </w:r>
      <w:r w:rsidR="004C425C">
        <w:rPr>
          <w:kern w:val="36"/>
          <w:sz w:val="28"/>
          <w:szCs w:val="28"/>
          <w:lang w:eastAsia="en-US"/>
        </w:rPr>
        <w:t>07.09.2022 № 1254</w:t>
      </w:r>
      <w:r w:rsidR="00A506DF">
        <w:rPr>
          <w:kern w:val="36"/>
          <w:sz w:val="28"/>
          <w:szCs w:val="28"/>
          <w:lang w:eastAsia="en-US"/>
        </w:rPr>
        <w:t>,</w:t>
      </w:r>
      <w:r w:rsidR="00A506DF" w:rsidRPr="00A506DF">
        <w:rPr>
          <w:kern w:val="36"/>
          <w:sz w:val="28"/>
          <w:szCs w:val="28"/>
          <w:lang w:eastAsia="en-US"/>
        </w:rPr>
        <w:t xml:space="preserve"> </w:t>
      </w:r>
      <w:r w:rsidR="00A506DF">
        <w:rPr>
          <w:kern w:val="36"/>
          <w:sz w:val="28"/>
          <w:szCs w:val="28"/>
          <w:lang w:eastAsia="en-US"/>
        </w:rPr>
        <w:t>в редакции постановлени</w:t>
      </w:r>
      <w:r w:rsidR="00622CED">
        <w:rPr>
          <w:kern w:val="36"/>
          <w:sz w:val="28"/>
          <w:szCs w:val="28"/>
          <w:lang w:eastAsia="en-US"/>
        </w:rPr>
        <w:t>й</w:t>
      </w:r>
      <w:r w:rsidR="00A506DF">
        <w:rPr>
          <w:kern w:val="36"/>
          <w:sz w:val="28"/>
          <w:szCs w:val="28"/>
          <w:lang w:eastAsia="en-US"/>
        </w:rPr>
        <w:t xml:space="preserve"> от 22.02.2023 № 226</w:t>
      </w:r>
      <w:r w:rsidR="00622CED">
        <w:rPr>
          <w:kern w:val="36"/>
          <w:sz w:val="28"/>
          <w:szCs w:val="28"/>
          <w:lang w:eastAsia="en-US"/>
        </w:rPr>
        <w:t>,</w:t>
      </w:r>
      <w:r w:rsidR="0031068D">
        <w:rPr>
          <w:kern w:val="36"/>
          <w:sz w:val="28"/>
          <w:szCs w:val="28"/>
          <w:lang w:eastAsia="en-US"/>
        </w:rPr>
        <w:t xml:space="preserve">          </w:t>
      </w:r>
      <w:r w:rsidR="00622CED">
        <w:rPr>
          <w:kern w:val="36"/>
          <w:sz w:val="28"/>
          <w:szCs w:val="28"/>
          <w:lang w:eastAsia="en-US"/>
        </w:rPr>
        <w:t xml:space="preserve"> от 20.10.2023 № 1892</w:t>
      </w:r>
      <w:r w:rsidR="004C425C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  <w:r w:rsidR="0058714E" w:rsidRPr="00622CED">
        <w:rPr>
          <w:spacing w:val="-4"/>
          <w:kern w:val="36"/>
          <w:sz w:val="28"/>
          <w:szCs w:val="28"/>
          <w:lang w:eastAsia="en-US"/>
        </w:rPr>
        <w:t xml:space="preserve">   </w:t>
      </w:r>
    </w:p>
    <w:p w:rsidR="00622CED" w:rsidRPr="007D0A56" w:rsidRDefault="00622CED" w:rsidP="00622CED">
      <w:pPr>
        <w:numPr>
          <w:ilvl w:val="1"/>
          <w:numId w:val="34"/>
        </w:numPr>
        <w:tabs>
          <w:tab w:val="left" w:pos="0"/>
          <w:tab w:val="left" w:pos="993"/>
          <w:tab w:val="left" w:pos="1260"/>
        </w:tabs>
        <w:suppressAutoHyphens/>
        <w:ind w:hanging="11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Пункт 2.8 Р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>
        <w:rPr>
          <w:spacing w:val="-4"/>
          <w:kern w:val="36"/>
          <w:sz w:val="28"/>
          <w:szCs w:val="28"/>
          <w:lang w:eastAsia="en-US"/>
        </w:rPr>
        <w:t xml:space="preserve"> 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Регламента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изложить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в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следующей редакции:</w:t>
      </w:r>
    </w:p>
    <w:p w:rsidR="00622CED" w:rsidRPr="007B47FD" w:rsidRDefault="00BC20F0" w:rsidP="00BC20F0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  </w:t>
      </w:r>
      <w:r w:rsidR="00622CED">
        <w:rPr>
          <w:sz w:val="28"/>
          <w:szCs w:val="28"/>
        </w:rPr>
        <w:t>«</w:t>
      </w:r>
      <w:r w:rsidR="00622CED">
        <w:rPr>
          <w:bCs/>
          <w:sz w:val="14"/>
          <w:szCs w:val="28"/>
        </w:rPr>
        <w:t xml:space="preserve"> </w:t>
      </w:r>
      <w:r w:rsidR="00622CED">
        <w:rPr>
          <w:sz w:val="28"/>
          <w:szCs w:val="28"/>
        </w:rPr>
        <w:t xml:space="preserve">2.8. </w:t>
      </w:r>
      <w:r w:rsidR="00622CED" w:rsidRPr="00D2094B">
        <w:rPr>
          <w:sz w:val="28"/>
          <w:szCs w:val="28"/>
        </w:rPr>
        <w:t xml:space="preserve">Срок предоставления </w:t>
      </w:r>
      <w:r w:rsidR="00622CED">
        <w:rPr>
          <w:sz w:val="28"/>
          <w:szCs w:val="28"/>
        </w:rPr>
        <w:t xml:space="preserve">муниципальной </w:t>
      </w:r>
      <w:r w:rsidR="00622CED" w:rsidRPr="00D2094B">
        <w:rPr>
          <w:sz w:val="28"/>
          <w:szCs w:val="28"/>
        </w:rPr>
        <w:t>услуги</w:t>
      </w:r>
      <w:r w:rsidR="00622CED">
        <w:rPr>
          <w:sz w:val="28"/>
          <w:szCs w:val="28"/>
        </w:rPr>
        <w:t xml:space="preserve"> составляет не более 14 </w:t>
      </w:r>
      <w:r>
        <w:rPr>
          <w:sz w:val="28"/>
          <w:szCs w:val="28"/>
        </w:rPr>
        <w:t xml:space="preserve">        </w:t>
      </w:r>
      <w:r w:rsidR="00622CED">
        <w:rPr>
          <w:sz w:val="28"/>
          <w:szCs w:val="28"/>
        </w:rPr>
        <w:t>календарных дней</w:t>
      </w:r>
      <w:proofErr w:type="gramStart"/>
      <w:r w:rsidR="00622CED">
        <w:rPr>
          <w:sz w:val="28"/>
          <w:szCs w:val="28"/>
        </w:rPr>
        <w:t>.».</w:t>
      </w:r>
      <w:proofErr w:type="gramEnd"/>
    </w:p>
    <w:p w:rsidR="00622CED" w:rsidRDefault="00622CED" w:rsidP="00622CED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</w:t>
      </w:r>
      <w:r w:rsidR="0031068D">
        <w:rPr>
          <w:spacing w:val="-4"/>
          <w:sz w:val="28"/>
          <w:szCs w:val="28"/>
        </w:rPr>
        <w:t xml:space="preserve">                    </w:t>
      </w:r>
      <w:r w:rsidRPr="00B1578C">
        <w:rPr>
          <w:spacing w:val="-4"/>
          <w:sz w:val="28"/>
          <w:szCs w:val="28"/>
        </w:rPr>
        <w:t xml:space="preserve"> Интернет-сайте муниципального образования город Белокуриха Алтайского края.</w:t>
      </w:r>
    </w:p>
    <w:p w:rsidR="0031068D" w:rsidRDefault="0031068D" w:rsidP="0031068D">
      <w:pPr>
        <w:tabs>
          <w:tab w:val="left" w:pos="0"/>
          <w:tab w:val="left" w:pos="993"/>
          <w:tab w:val="left" w:pos="1260"/>
        </w:tabs>
        <w:suppressAutoHyphens/>
        <w:jc w:val="both"/>
        <w:rPr>
          <w:spacing w:val="-4"/>
          <w:sz w:val="28"/>
          <w:szCs w:val="28"/>
        </w:rPr>
      </w:pPr>
    </w:p>
    <w:p w:rsidR="0031068D" w:rsidRPr="00B1578C" w:rsidRDefault="0031068D" w:rsidP="0031068D">
      <w:pPr>
        <w:tabs>
          <w:tab w:val="left" w:pos="0"/>
          <w:tab w:val="left" w:pos="993"/>
          <w:tab w:val="left" w:pos="1260"/>
        </w:tabs>
        <w:suppressAutoHyphens/>
        <w:jc w:val="both"/>
        <w:rPr>
          <w:spacing w:val="-4"/>
          <w:sz w:val="28"/>
          <w:szCs w:val="28"/>
        </w:rPr>
      </w:pPr>
    </w:p>
    <w:p w:rsidR="00825855" w:rsidRDefault="00622CED" w:rsidP="00884A29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lastRenderedPageBreak/>
        <w:t xml:space="preserve">3. </w:t>
      </w:r>
      <w:r w:rsidRPr="00B1578C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имуществом города Белокурихи                   Р.Г. </w:t>
      </w:r>
      <w:proofErr w:type="spellStart"/>
      <w:r w:rsidRPr="00B1578C">
        <w:rPr>
          <w:sz w:val="28"/>
          <w:szCs w:val="28"/>
        </w:rPr>
        <w:t>Посысаеву</w:t>
      </w:r>
      <w:proofErr w:type="spellEnd"/>
      <w:r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2"/>
          <w:szCs w:val="28"/>
        </w:rPr>
      </w:pPr>
    </w:p>
    <w:p w:rsidR="00884A29" w:rsidRPr="00825855" w:rsidRDefault="00884A29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3F" w:rsidRDefault="00F4723F">
      <w:r>
        <w:separator/>
      </w:r>
    </w:p>
  </w:endnote>
  <w:endnote w:type="continuationSeparator" w:id="1">
    <w:p w:rsidR="00F4723F" w:rsidRDefault="00F4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3F" w:rsidRDefault="00F4723F">
      <w:r>
        <w:separator/>
      </w:r>
    </w:p>
  </w:footnote>
  <w:footnote w:type="continuationSeparator" w:id="1">
    <w:p w:rsidR="00F4723F" w:rsidRDefault="00F47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F140E1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F140E1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68D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08D5"/>
    <w:multiLevelType w:val="multilevel"/>
    <w:tmpl w:val="F35A6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4AE45B80"/>
    <w:multiLevelType w:val="hybridMultilevel"/>
    <w:tmpl w:val="2BF8378A"/>
    <w:lvl w:ilvl="0" w:tplc="37A40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0">
    <w:nsid w:val="6C985F55"/>
    <w:multiLevelType w:val="hybridMultilevel"/>
    <w:tmpl w:val="87A655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17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22"/>
  </w:num>
  <w:num w:numId="12">
    <w:abstractNumId w:val="21"/>
  </w:num>
  <w:num w:numId="13">
    <w:abstractNumId w:val="12"/>
  </w:num>
  <w:num w:numId="14">
    <w:abstractNumId w:val="31"/>
  </w:num>
  <w:num w:numId="15">
    <w:abstractNumId w:val="25"/>
  </w:num>
  <w:num w:numId="16">
    <w:abstractNumId w:val="0"/>
  </w:num>
  <w:num w:numId="17">
    <w:abstractNumId w:val="29"/>
  </w:num>
  <w:num w:numId="18">
    <w:abstractNumId w:val="5"/>
  </w:num>
  <w:num w:numId="19">
    <w:abstractNumId w:val="1"/>
  </w:num>
  <w:num w:numId="20">
    <w:abstractNumId w:val="7"/>
  </w:num>
  <w:num w:numId="21">
    <w:abstractNumId w:val="24"/>
  </w:num>
  <w:num w:numId="22">
    <w:abstractNumId w:val="18"/>
  </w:num>
  <w:num w:numId="23">
    <w:abstractNumId w:val="27"/>
  </w:num>
  <w:num w:numId="24">
    <w:abstractNumId w:val="11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3"/>
  </w:num>
  <w:num w:numId="30">
    <w:abstractNumId w:val="16"/>
  </w:num>
  <w:num w:numId="31">
    <w:abstractNumId w:val="9"/>
  </w:num>
  <w:num w:numId="32">
    <w:abstractNumId w:val="30"/>
  </w:num>
  <w:num w:numId="33">
    <w:abstractNumId w:val="19"/>
  </w:num>
  <w:num w:numId="34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0621B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46B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1B8C"/>
    <w:rsid w:val="001A59BD"/>
    <w:rsid w:val="001A7C9A"/>
    <w:rsid w:val="001B12A6"/>
    <w:rsid w:val="001B4097"/>
    <w:rsid w:val="001C3621"/>
    <w:rsid w:val="001C56F4"/>
    <w:rsid w:val="001C633A"/>
    <w:rsid w:val="001C6E24"/>
    <w:rsid w:val="001D2BDD"/>
    <w:rsid w:val="001D49F6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58B7"/>
    <w:rsid w:val="002F76F0"/>
    <w:rsid w:val="00303B8E"/>
    <w:rsid w:val="00305AF2"/>
    <w:rsid w:val="00306034"/>
    <w:rsid w:val="0030622E"/>
    <w:rsid w:val="003076F6"/>
    <w:rsid w:val="0031068D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250D"/>
    <w:rsid w:val="003E4D19"/>
    <w:rsid w:val="003E4D1E"/>
    <w:rsid w:val="003E7A21"/>
    <w:rsid w:val="003F392B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425C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56D16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8714E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4A79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17CC4"/>
    <w:rsid w:val="00621006"/>
    <w:rsid w:val="006216E8"/>
    <w:rsid w:val="00622B6D"/>
    <w:rsid w:val="00622CE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6B1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6F2B4E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85A56"/>
    <w:rsid w:val="00785E96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569D7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A29"/>
    <w:rsid w:val="00884D78"/>
    <w:rsid w:val="00884F89"/>
    <w:rsid w:val="0088559F"/>
    <w:rsid w:val="00885789"/>
    <w:rsid w:val="00890532"/>
    <w:rsid w:val="00892507"/>
    <w:rsid w:val="008926E4"/>
    <w:rsid w:val="00892E23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1B34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06DF"/>
    <w:rsid w:val="00A553C3"/>
    <w:rsid w:val="00A563F6"/>
    <w:rsid w:val="00A56A8E"/>
    <w:rsid w:val="00A60A29"/>
    <w:rsid w:val="00A61172"/>
    <w:rsid w:val="00A620FB"/>
    <w:rsid w:val="00A638FF"/>
    <w:rsid w:val="00A65270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239B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665EA"/>
    <w:rsid w:val="00B71889"/>
    <w:rsid w:val="00B756FA"/>
    <w:rsid w:val="00B81A3D"/>
    <w:rsid w:val="00B8315A"/>
    <w:rsid w:val="00B846F2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20F0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1545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32B2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0726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40E1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23F"/>
    <w:rsid w:val="00F475E9"/>
    <w:rsid w:val="00F52403"/>
    <w:rsid w:val="00F55852"/>
    <w:rsid w:val="00F55C2C"/>
    <w:rsid w:val="00F6009B"/>
    <w:rsid w:val="00F613D6"/>
    <w:rsid w:val="00F61F88"/>
    <w:rsid w:val="00F624B0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4FAE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622CED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622CED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B32F-939D-4B69-BB37-E441DE4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2239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9</cp:revision>
  <cp:lastPrinted>2024-01-09T10:32:00Z</cp:lastPrinted>
  <dcterms:created xsi:type="dcterms:W3CDTF">2023-12-15T02:00:00Z</dcterms:created>
  <dcterms:modified xsi:type="dcterms:W3CDTF">2024-01-12T06:32:00Z</dcterms:modified>
</cp:coreProperties>
</file>