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22" w:rsidRPr="00D02719" w:rsidRDefault="005A7F22" w:rsidP="000247C1">
      <w:pPr>
        <w:ind w:firstLine="0"/>
        <w:jc w:val="center"/>
      </w:pPr>
      <w:r w:rsidRPr="00D02719">
        <w:t>АДМИНИСТРАЦИЯ ГОРОДА БЕЛОКУРИХА</w:t>
      </w:r>
    </w:p>
    <w:p w:rsidR="005A7F22" w:rsidRPr="00D02719" w:rsidRDefault="005A7F22" w:rsidP="005A7F22">
      <w:pPr>
        <w:jc w:val="center"/>
      </w:pPr>
      <w:r w:rsidRPr="00D02719">
        <w:t>АЛТАЙСКОГО КРАЯ</w:t>
      </w:r>
    </w:p>
    <w:p w:rsidR="005A7F22" w:rsidRPr="00D02719" w:rsidRDefault="005A7F22" w:rsidP="005A7F22">
      <w:pPr>
        <w:jc w:val="center"/>
      </w:pPr>
    </w:p>
    <w:p w:rsidR="005A7F22" w:rsidRPr="00D02719" w:rsidRDefault="005A7F22" w:rsidP="005A7F22">
      <w:pPr>
        <w:jc w:val="center"/>
      </w:pPr>
      <w:r w:rsidRPr="00D02719">
        <w:t>ПОСТАНОВЛЕНИЕ</w:t>
      </w:r>
    </w:p>
    <w:p w:rsidR="005A7F22" w:rsidRPr="00D02719" w:rsidRDefault="005A7F22" w:rsidP="005A7F22"/>
    <w:p w:rsidR="005A7F22" w:rsidRPr="00D02719" w:rsidRDefault="00910B67" w:rsidP="005A7F22">
      <w:pPr>
        <w:ind w:firstLine="0"/>
      </w:pPr>
      <w:r>
        <w:t>13.01.</w:t>
      </w:r>
      <w:r w:rsidR="003912B6" w:rsidRPr="00D02719">
        <w:t>202</w:t>
      </w:r>
      <w:r w:rsidR="00AC2144">
        <w:t>5</w:t>
      </w:r>
      <w:r w:rsidR="003912B6" w:rsidRPr="00D02719">
        <w:t xml:space="preserve"> </w:t>
      </w:r>
      <w:r w:rsidR="005A7F22" w:rsidRPr="00D02719">
        <w:t xml:space="preserve">№ </w:t>
      </w:r>
      <w:r>
        <w:t>5</w:t>
      </w:r>
      <w:r w:rsidR="00D247C2" w:rsidRPr="00D02719">
        <w:t xml:space="preserve"> </w:t>
      </w:r>
      <w:r w:rsidR="005A7F22" w:rsidRPr="00D02719">
        <w:t xml:space="preserve">                                                                        г. Белокуриха</w:t>
      </w:r>
    </w:p>
    <w:p w:rsidR="005A7F22" w:rsidRPr="00D02719" w:rsidRDefault="005A7F22" w:rsidP="005A7F22"/>
    <w:p w:rsidR="00D02719" w:rsidRPr="00D02719" w:rsidRDefault="00112B5F" w:rsidP="00D02719">
      <w:pPr>
        <w:widowControl w:val="0"/>
        <w:spacing w:line="240" w:lineRule="exact"/>
        <w:ind w:right="5103" w:firstLine="0"/>
      </w:pPr>
      <w:r w:rsidRPr="00D02719">
        <w:t>О внесении изменени</w:t>
      </w:r>
      <w:r w:rsidR="00E46E44" w:rsidRPr="00D02719">
        <w:t>й</w:t>
      </w:r>
      <w:r w:rsidRPr="00D02719">
        <w:t xml:space="preserve"> </w:t>
      </w:r>
      <w:r w:rsidR="00FC2732" w:rsidRPr="00D02719">
        <w:t xml:space="preserve">                                        </w:t>
      </w:r>
      <w:r w:rsidRPr="00D02719">
        <w:t xml:space="preserve">в </w:t>
      </w:r>
      <w:r w:rsidR="005A7F22" w:rsidRPr="00D02719">
        <w:t>административн</w:t>
      </w:r>
      <w:r w:rsidRPr="00D02719">
        <w:t>ый</w:t>
      </w:r>
      <w:r w:rsidR="005A7F22" w:rsidRPr="00D02719">
        <w:t xml:space="preserve"> регламент </w:t>
      </w:r>
      <w:r w:rsidR="005A7F22" w:rsidRPr="00D02719">
        <w:rPr>
          <w:color w:val="000000"/>
        </w:rPr>
        <w:t xml:space="preserve">предоставления муниципальной услуги </w:t>
      </w:r>
      <w:r w:rsidR="00FC2732" w:rsidRPr="00D02719">
        <w:rPr>
          <w:kern w:val="36"/>
          <w:lang w:eastAsia="en-US"/>
        </w:rPr>
        <w:t>«</w:t>
      </w:r>
      <w:r w:rsidR="00FC2732" w:rsidRPr="00D02719">
        <w:t>Постановка граждан на учет в качестве лиц, имеющих право на предоставление земельных участков в собстве</w:t>
      </w:r>
      <w:r w:rsidR="00030BE6">
        <w:t xml:space="preserve">нность бесплатно» на территории </w:t>
      </w:r>
      <w:r w:rsidR="00FC2732" w:rsidRPr="00D02719">
        <w:t>муниципального образования г</w:t>
      </w:r>
      <w:r w:rsidR="00D02719" w:rsidRPr="00D02719">
        <w:t xml:space="preserve">ород Белокуриха Алтайского края </w:t>
      </w:r>
      <w:r w:rsidR="00FC2732" w:rsidRPr="00D02719">
        <w:rPr>
          <w:kern w:val="36"/>
          <w:lang w:eastAsia="en-US"/>
        </w:rPr>
        <w:t xml:space="preserve">от 06.02.2023 </w:t>
      </w:r>
      <w:r w:rsidR="00D02719" w:rsidRPr="00D02719">
        <w:rPr>
          <w:kern w:val="36"/>
          <w:lang w:eastAsia="en-US"/>
        </w:rPr>
        <w:t xml:space="preserve">                  </w:t>
      </w:r>
      <w:r w:rsidR="00FC2732" w:rsidRPr="00D02719">
        <w:rPr>
          <w:kern w:val="36"/>
          <w:lang w:eastAsia="en-US"/>
        </w:rPr>
        <w:t>№ 131</w:t>
      </w:r>
      <w:r w:rsidR="00D02719" w:rsidRPr="00D02719">
        <w:rPr>
          <w:kern w:val="36"/>
          <w:lang w:eastAsia="en-US"/>
        </w:rPr>
        <w:t xml:space="preserve">, в редакции </w:t>
      </w:r>
      <w:r w:rsidR="00030BE6">
        <w:rPr>
          <w:kern w:val="36"/>
          <w:lang w:eastAsia="en-US"/>
        </w:rPr>
        <w:t xml:space="preserve">постановления </w:t>
      </w:r>
      <w:r w:rsidR="00144A0B">
        <w:rPr>
          <w:kern w:val="36"/>
          <w:lang w:eastAsia="en-US"/>
        </w:rPr>
        <w:t xml:space="preserve">                  </w:t>
      </w:r>
      <w:r w:rsidR="00D02719" w:rsidRPr="00D02719">
        <w:rPr>
          <w:kern w:val="36"/>
          <w:lang w:eastAsia="en-US"/>
        </w:rPr>
        <w:t xml:space="preserve">от  </w:t>
      </w:r>
      <w:r w:rsidR="00030BE6">
        <w:t xml:space="preserve">29.07.2024 </w:t>
      </w:r>
      <w:r w:rsidR="00D02719" w:rsidRPr="00D02719">
        <w:t>№ 907</w:t>
      </w:r>
    </w:p>
    <w:p w:rsidR="005A7F22" w:rsidRPr="00D02719" w:rsidRDefault="005A7F22" w:rsidP="00D02719">
      <w:pPr>
        <w:pStyle w:val="af3"/>
        <w:ind w:firstLine="0"/>
        <w:rPr>
          <w:sz w:val="26"/>
          <w:szCs w:val="26"/>
        </w:rPr>
      </w:pPr>
    </w:p>
    <w:p w:rsidR="005A7F22" w:rsidRPr="00D02719" w:rsidRDefault="003912B6" w:rsidP="005A7F22">
      <w:pPr>
        <w:autoSpaceDE w:val="0"/>
        <w:autoSpaceDN w:val="0"/>
        <w:adjustRightInd w:val="0"/>
        <w:ind w:firstLine="709"/>
      </w:pPr>
      <w:proofErr w:type="gramStart"/>
      <w:r w:rsidRPr="00D02719">
        <w:t xml:space="preserve">Рассмотрев протест прокурора г. Белокурихи от </w:t>
      </w:r>
      <w:r w:rsidR="00D02719">
        <w:t>28.10</w:t>
      </w:r>
      <w:r w:rsidR="008B37DA" w:rsidRPr="00D02719">
        <w:t xml:space="preserve">.2024 </w:t>
      </w:r>
      <w:r w:rsidR="003C7E26" w:rsidRPr="00D02719">
        <w:t xml:space="preserve">                                  </w:t>
      </w:r>
      <w:r w:rsidR="008B37DA" w:rsidRPr="00D02719">
        <w:t>№</w:t>
      </w:r>
      <w:r w:rsidR="00D02719">
        <w:t xml:space="preserve"> </w:t>
      </w:r>
      <w:r w:rsidR="008B37DA" w:rsidRPr="00D02719">
        <w:t>02</w:t>
      </w:r>
      <w:r w:rsidR="005529B6" w:rsidRPr="00D02719">
        <w:t>-</w:t>
      </w:r>
      <w:r w:rsidR="00D02719">
        <w:t>57-2024/Прдп253-24-20010062/1432</w:t>
      </w:r>
      <w:r w:rsidR="003C7E26" w:rsidRPr="00D02719">
        <w:t xml:space="preserve">, в </w:t>
      </w:r>
      <w:r w:rsidR="005A7F22" w:rsidRPr="00D02719">
        <w:t xml:space="preserve">соответствии с Жилищным кодексом Российской Федерации, Федеральным законом от 27.07.2010 </w:t>
      </w:r>
      <w:r w:rsidR="005529B6" w:rsidRPr="00D02719">
        <w:t xml:space="preserve">                           № 210-ФЗ </w:t>
      </w:r>
      <w:r w:rsidR="005A7F22" w:rsidRPr="00D02719">
        <w:t>«Об организации</w:t>
      </w:r>
      <w:r w:rsidR="00D02719">
        <w:t xml:space="preserve"> предоставления государственных </w:t>
      </w:r>
      <w:r w:rsidR="005A7F22" w:rsidRPr="00D02719">
        <w:t xml:space="preserve">и муниципальных услуг», распоряжением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виде», законом Алтайского края </w:t>
      </w:r>
      <w:r w:rsidR="00943720" w:rsidRPr="00D02719">
        <w:t>от 09.11.2015 № 98-ЗС «О бесплатном предоставлении в собственность</w:t>
      </w:r>
      <w:proofErr w:type="gramEnd"/>
      <w:r w:rsidR="00943720" w:rsidRPr="00D02719">
        <w:t xml:space="preserve"> земельных участков»</w:t>
      </w:r>
      <w:r w:rsidR="00D02719">
        <w:t xml:space="preserve">, </w:t>
      </w:r>
      <w:r w:rsidR="005A7F22" w:rsidRPr="00D02719">
        <w:rPr>
          <w:color w:val="000000"/>
        </w:rPr>
        <w:t>руководствуясь Порядком разработки и утверждения административных регламентов предоставления муниципальных услуг,</w:t>
      </w:r>
      <w:r w:rsidR="00112B5F" w:rsidRPr="00D02719">
        <w:rPr>
          <w:color w:val="000000"/>
        </w:rPr>
        <w:t xml:space="preserve"> </w:t>
      </w:r>
      <w:r w:rsidR="005A7F22" w:rsidRPr="00D02719">
        <w:rPr>
          <w:color w:val="000000"/>
        </w:rPr>
        <w:t>утвержденным постановлением администрации города Белокуриха Алтайского края</w:t>
      </w:r>
      <w:r w:rsidR="00F70D60" w:rsidRPr="00D02719">
        <w:rPr>
          <w:color w:val="000000"/>
        </w:rPr>
        <w:t xml:space="preserve"> </w:t>
      </w:r>
      <w:r w:rsidR="005A7F22" w:rsidRPr="00D02719">
        <w:rPr>
          <w:color w:val="000000"/>
        </w:rPr>
        <w:t>от 16.06.2021 № 675</w:t>
      </w:r>
      <w:r w:rsidR="005A7F22" w:rsidRPr="00D02719">
        <w:t xml:space="preserve">, </w:t>
      </w:r>
      <w:r w:rsidR="00943720" w:rsidRPr="00D02719">
        <w:t xml:space="preserve">                     </w:t>
      </w:r>
      <w:r w:rsidR="005A7F22" w:rsidRPr="00D02719">
        <w:t xml:space="preserve">ч. 1 ст. </w:t>
      </w:r>
      <w:hyperlink r:id="rId8" w:history="1">
        <w:r w:rsidR="005A7F22" w:rsidRPr="00D02719">
          <w:t>4</w:t>
        </w:r>
      </w:hyperlink>
      <w:r w:rsidR="005A7F22" w:rsidRPr="00D02719">
        <w:t>4, ст. 57 Устава муниципального образования город Белокуриха Алтайского края,</w:t>
      </w:r>
    </w:p>
    <w:p w:rsidR="005A7F22" w:rsidRPr="00D02719" w:rsidRDefault="005A7F22" w:rsidP="005A7F22">
      <w:pPr>
        <w:ind w:firstLine="709"/>
      </w:pPr>
      <w:r w:rsidRPr="00D02719">
        <w:t>ПОСТАНОВЛЯЮ:</w:t>
      </w:r>
    </w:p>
    <w:p w:rsidR="00925B20" w:rsidRPr="00925B20" w:rsidRDefault="003C7E26" w:rsidP="00925B20">
      <w:pPr>
        <w:numPr>
          <w:ilvl w:val="0"/>
          <w:numId w:val="8"/>
        </w:numPr>
        <w:tabs>
          <w:tab w:val="left" w:pos="1276"/>
        </w:tabs>
        <w:suppressAutoHyphens/>
        <w:ind w:left="0" w:firstLine="709"/>
      </w:pPr>
      <w:r w:rsidRPr="00D02719">
        <w:t xml:space="preserve">Внести </w:t>
      </w:r>
      <w:r w:rsidRPr="00D02719">
        <w:rPr>
          <w:kern w:val="36"/>
          <w:lang w:eastAsia="en-US"/>
        </w:rPr>
        <w:t xml:space="preserve">в административный регламент </w:t>
      </w:r>
      <w:r w:rsidR="005529B6" w:rsidRPr="00D02719">
        <w:t>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 на территории муниципального образования город Белокуриха Алтайского края</w:t>
      </w:r>
      <w:r w:rsidRPr="00D02719">
        <w:rPr>
          <w:color w:val="000000"/>
        </w:rPr>
        <w:t xml:space="preserve">, утвержденный постановлением администрации города Белокуриха Алтайского края от </w:t>
      </w:r>
      <w:r w:rsidR="005529B6" w:rsidRPr="00D02719">
        <w:rPr>
          <w:color w:val="000000"/>
        </w:rPr>
        <w:t>06.02.2023 № 131</w:t>
      </w:r>
      <w:r w:rsidR="00581EC0" w:rsidRPr="00D02719">
        <w:rPr>
          <w:color w:val="000000"/>
        </w:rPr>
        <w:t xml:space="preserve"> </w:t>
      </w:r>
      <w:r w:rsidR="00D02719">
        <w:rPr>
          <w:kern w:val="36"/>
          <w:lang w:eastAsia="en-US"/>
        </w:rPr>
        <w:t xml:space="preserve">(далее – </w:t>
      </w:r>
      <w:r w:rsidR="00E66936">
        <w:rPr>
          <w:kern w:val="36"/>
          <w:lang w:eastAsia="en-US"/>
        </w:rPr>
        <w:t>Административный р</w:t>
      </w:r>
      <w:r w:rsidR="00581EC0" w:rsidRPr="00D02719">
        <w:rPr>
          <w:kern w:val="36"/>
          <w:lang w:eastAsia="en-US"/>
        </w:rPr>
        <w:t>егламент)</w:t>
      </w:r>
      <w:r w:rsidRPr="00D02719">
        <w:rPr>
          <w:color w:val="000000"/>
        </w:rPr>
        <w:t>,</w:t>
      </w:r>
      <w:r w:rsidR="00925B20">
        <w:rPr>
          <w:kern w:val="36"/>
          <w:lang w:eastAsia="en-US"/>
        </w:rPr>
        <w:t xml:space="preserve"> следующие изменения:</w:t>
      </w:r>
    </w:p>
    <w:p w:rsidR="00925B20" w:rsidRDefault="00925B20" w:rsidP="00925B20">
      <w:pPr>
        <w:numPr>
          <w:ilvl w:val="1"/>
          <w:numId w:val="1"/>
        </w:numPr>
        <w:tabs>
          <w:tab w:val="left" w:pos="1276"/>
        </w:tabs>
        <w:suppressAutoHyphens/>
        <w:ind w:left="0" w:firstLine="709"/>
      </w:pPr>
      <w:r>
        <w:rPr>
          <w:kern w:val="36"/>
          <w:lang w:eastAsia="en-US"/>
        </w:rPr>
        <w:t xml:space="preserve">Подраздел </w:t>
      </w:r>
      <w:r w:rsidRPr="00B24689">
        <w:rPr>
          <w:kern w:val="36"/>
          <w:lang w:eastAsia="en-US"/>
        </w:rPr>
        <w:t>«</w:t>
      </w:r>
      <w:r w:rsidRPr="00925B20">
        <w:rPr>
          <w:kern w:val="36"/>
          <w:lang w:eastAsia="en-US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r w:rsidRPr="00B24689">
        <w:rPr>
          <w:kern w:val="36"/>
          <w:lang w:eastAsia="en-US"/>
        </w:rPr>
        <w:t xml:space="preserve">» Раздела </w:t>
      </w:r>
      <w:r w:rsidRPr="00B24689">
        <w:rPr>
          <w:kern w:val="36"/>
          <w:lang w:val="en-US" w:eastAsia="en-US"/>
        </w:rPr>
        <w:t>II</w:t>
      </w:r>
      <w:r w:rsidRPr="00B24689">
        <w:rPr>
          <w:kern w:val="36"/>
          <w:lang w:eastAsia="en-US"/>
        </w:rPr>
        <w:t xml:space="preserve"> «Стандарт предос</w:t>
      </w:r>
      <w:r w:rsidR="00E66936">
        <w:rPr>
          <w:kern w:val="36"/>
          <w:lang w:eastAsia="en-US"/>
        </w:rPr>
        <w:t>тавления муниципальной услуги» Административного р</w:t>
      </w:r>
      <w:r w:rsidRPr="00B24689">
        <w:rPr>
          <w:kern w:val="36"/>
          <w:lang w:eastAsia="en-US"/>
        </w:rPr>
        <w:t xml:space="preserve">егламента изложить в следующей редакции: </w:t>
      </w:r>
    </w:p>
    <w:p w:rsidR="00925B20" w:rsidRDefault="00925B20" w:rsidP="00925B20">
      <w:pPr>
        <w:pStyle w:val="ConsPlusNormal"/>
        <w:ind w:firstLine="709"/>
        <w:jc w:val="center"/>
      </w:pPr>
      <w:r>
        <w:lastRenderedPageBreak/>
        <w:t>«</w:t>
      </w:r>
      <w:r w:rsidRPr="00925B20">
        <w:rPr>
          <w:kern w:val="36"/>
          <w:lang w:eastAsia="en-US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925B20" w:rsidRPr="00CE5154" w:rsidRDefault="00925B20" w:rsidP="00925B20">
      <w:pPr>
        <w:pStyle w:val="ConsPlusNormal"/>
        <w:ind w:firstLine="709"/>
        <w:jc w:val="both"/>
      </w:pPr>
    </w:p>
    <w:p w:rsidR="00925B20" w:rsidRDefault="00925B20" w:rsidP="00925B20">
      <w:pPr>
        <w:autoSpaceDE w:val="0"/>
        <w:autoSpaceDN w:val="0"/>
        <w:adjustRightInd w:val="0"/>
        <w:ind w:firstLine="709"/>
      </w:pPr>
      <w:r>
        <w:t>2.13</w:t>
      </w:r>
      <w:r w:rsidRPr="00A34066">
        <w:t xml:space="preserve">. </w:t>
      </w:r>
      <w:r w:rsidRPr="00925B20">
        <w:t>Оснований для приостановления предоставления муниципальной услуги законодательством субъекта Российской Федерации не предусмотрено.</w:t>
      </w:r>
    </w:p>
    <w:p w:rsidR="00925B20" w:rsidRDefault="00925B20" w:rsidP="00925B20">
      <w:pPr>
        <w:autoSpaceDE w:val="0"/>
        <w:autoSpaceDN w:val="0"/>
        <w:adjustRightInd w:val="0"/>
        <w:ind w:firstLine="709"/>
      </w:pPr>
      <w:r>
        <w:t xml:space="preserve">2.14. Основания для отказа в предоставлении муниципальной услуги: </w:t>
      </w:r>
    </w:p>
    <w:p w:rsidR="00925B20" w:rsidRDefault="00817911" w:rsidP="00817911">
      <w:pPr>
        <w:numPr>
          <w:ilvl w:val="1"/>
          <w:numId w:val="9"/>
        </w:numPr>
        <w:autoSpaceDE w:val="0"/>
        <w:autoSpaceDN w:val="0"/>
        <w:adjustRightInd w:val="0"/>
        <w:ind w:left="0" w:firstLine="709"/>
        <w:contextualSpacing/>
      </w:pPr>
      <w:r>
        <w:t xml:space="preserve"> </w:t>
      </w:r>
      <w:r w:rsidR="00925B20">
        <w:t>отсутствие права на бесплатное предоставление в собственность зем</w:t>
      </w:r>
      <w:r>
        <w:t xml:space="preserve">ельного </w:t>
      </w:r>
      <w:r w:rsidR="00925B20">
        <w:t>участка в соответствии с</w:t>
      </w:r>
      <w:r w:rsidR="00E66936">
        <w:t xml:space="preserve"> федеральным и региональным законодательством Российской Федерации</w:t>
      </w:r>
      <w:r w:rsidR="00925B20">
        <w:t>;</w:t>
      </w:r>
    </w:p>
    <w:p w:rsidR="00925B20" w:rsidRDefault="00817911" w:rsidP="00817911">
      <w:pPr>
        <w:numPr>
          <w:ilvl w:val="1"/>
          <w:numId w:val="9"/>
        </w:numPr>
        <w:autoSpaceDE w:val="0"/>
        <w:autoSpaceDN w:val="0"/>
        <w:adjustRightInd w:val="0"/>
        <w:ind w:left="0" w:firstLine="709"/>
        <w:contextualSpacing/>
      </w:pPr>
      <w:r>
        <w:t xml:space="preserve"> </w:t>
      </w:r>
      <w:r w:rsidR="00925B20" w:rsidRPr="00E831A7">
        <w:t>непредставление документов</w:t>
      </w:r>
      <w:r w:rsidR="00E66936" w:rsidRPr="00E831A7">
        <w:t xml:space="preserve">, указанных в </w:t>
      </w:r>
      <w:r w:rsidR="00E831A7" w:rsidRPr="00E831A7">
        <w:t xml:space="preserve">абзацах </w:t>
      </w:r>
      <w:r w:rsidR="00E66936" w:rsidRPr="00E831A7">
        <w:t xml:space="preserve">2 – </w:t>
      </w:r>
      <w:r w:rsidR="00A137B7">
        <w:t xml:space="preserve">11 </w:t>
      </w:r>
      <w:r w:rsidR="00E66936" w:rsidRPr="00E831A7">
        <w:t>подпункта 2.10.2</w:t>
      </w:r>
      <w:r w:rsidR="00E831A7" w:rsidRPr="00E831A7">
        <w:t xml:space="preserve"> пункта 2.10</w:t>
      </w:r>
      <w:r w:rsidR="00A137B7">
        <w:t xml:space="preserve"> Административного регламента</w:t>
      </w:r>
      <w:r w:rsidR="00E831A7">
        <w:t xml:space="preserve">, </w:t>
      </w:r>
      <w:r w:rsidR="00925B20">
        <w:t>за исключением документов, которые органы местного самоуправления самостоятельно запрашивают в порядке межведомственного информационного взаимодействия;</w:t>
      </w:r>
    </w:p>
    <w:p w:rsidR="00925B20" w:rsidRDefault="00817911" w:rsidP="00817911">
      <w:pPr>
        <w:numPr>
          <w:ilvl w:val="1"/>
          <w:numId w:val="9"/>
        </w:numPr>
        <w:autoSpaceDE w:val="0"/>
        <w:autoSpaceDN w:val="0"/>
        <w:adjustRightInd w:val="0"/>
        <w:ind w:left="0" w:firstLine="709"/>
        <w:contextualSpacing/>
      </w:pPr>
      <w:r>
        <w:t xml:space="preserve"> </w:t>
      </w:r>
      <w:r w:rsidR="00925B20">
        <w:t>подача заявления лицом, не уполномоченным на осуществление таких действий;</w:t>
      </w:r>
    </w:p>
    <w:p w:rsidR="00925B20" w:rsidRDefault="00817911" w:rsidP="00817911">
      <w:pPr>
        <w:numPr>
          <w:ilvl w:val="1"/>
          <w:numId w:val="9"/>
        </w:numPr>
        <w:autoSpaceDE w:val="0"/>
        <w:autoSpaceDN w:val="0"/>
        <w:adjustRightInd w:val="0"/>
        <w:ind w:left="0" w:firstLine="709"/>
        <w:contextualSpacing/>
      </w:pPr>
      <w:r>
        <w:t xml:space="preserve"> </w:t>
      </w:r>
      <w:r w:rsidR="00925B20">
        <w:t>предоставление земельного участка (доли земельного участка) одному из родителей (усыновителей), состоявшему на учете в целях бесплатного предоставления в собственность земельных участков для индивидуального жилищного строительства или ведения личного подсобного хозяйства;</w:t>
      </w:r>
    </w:p>
    <w:p w:rsidR="00817911" w:rsidRDefault="00817911" w:rsidP="00817911">
      <w:pPr>
        <w:numPr>
          <w:ilvl w:val="1"/>
          <w:numId w:val="9"/>
        </w:numPr>
        <w:autoSpaceDE w:val="0"/>
        <w:autoSpaceDN w:val="0"/>
        <w:adjustRightInd w:val="0"/>
        <w:ind w:left="0" w:firstLine="709"/>
        <w:contextualSpacing/>
      </w:pPr>
      <w:r>
        <w:t xml:space="preserve"> </w:t>
      </w:r>
      <w:r w:rsidR="00925B20">
        <w:t xml:space="preserve">постановка граждан, указанных в </w:t>
      </w:r>
      <w:hyperlink r:id="rId9" w:history="1">
        <w:r w:rsidR="00925B20" w:rsidRPr="00E831A7">
          <w:t>части 5.1</w:t>
        </w:r>
      </w:hyperlink>
      <w:r w:rsidR="00E831A7" w:rsidRPr="00E831A7">
        <w:t xml:space="preserve"> </w:t>
      </w:r>
      <w:r w:rsidR="00A137B7">
        <w:t xml:space="preserve">статьи 4 </w:t>
      </w:r>
      <w:r w:rsidR="00E831A7" w:rsidRPr="00E831A7">
        <w:t>закон</w:t>
      </w:r>
      <w:r w:rsidR="00E831A7">
        <w:t>а</w:t>
      </w:r>
      <w:r w:rsidR="00E831A7" w:rsidRPr="00E831A7">
        <w:t xml:space="preserve"> Алтайского края от 09</w:t>
      </w:r>
      <w:r w:rsidR="00E831A7">
        <w:t>.11.2015 №</w:t>
      </w:r>
      <w:r w:rsidR="00E831A7" w:rsidRPr="00E831A7">
        <w:t xml:space="preserve"> 98-ЗС </w:t>
      </w:r>
      <w:r w:rsidR="00E831A7">
        <w:t>«</w:t>
      </w:r>
      <w:r w:rsidR="00E831A7" w:rsidRPr="00E831A7">
        <w:t>О бесплатном предоставлении в с</w:t>
      </w:r>
      <w:r w:rsidR="00E831A7">
        <w:t>обственность земельных участков»</w:t>
      </w:r>
      <w:r w:rsidR="00925B20">
        <w:t>, на учет в целях бесплатного предоставления в собственность земельных участков для индивидуального жилищного строительства или ведения личного подсобного хозяйства на территории Алтайского края;</w:t>
      </w:r>
    </w:p>
    <w:p w:rsidR="003C7E26" w:rsidRPr="00D02719" w:rsidRDefault="00817911" w:rsidP="00817911">
      <w:pPr>
        <w:numPr>
          <w:ilvl w:val="1"/>
          <w:numId w:val="9"/>
        </w:numPr>
        <w:autoSpaceDE w:val="0"/>
        <w:autoSpaceDN w:val="0"/>
        <w:adjustRightInd w:val="0"/>
        <w:ind w:left="0" w:firstLine="709"/>
        <w:contextualSpacing/>
      </w:pPr>
      <w:r>
        <w:t xml:space="preserve"> </w:t>
      </w:r>
      <w:r w:rsidR="00925B20">
        <w:t>получение гражданином, имеющим четырех и более детей, компенсационной выплаты взамен предоставления земельного участка в собственность бесплатно</w:t>
      </w:r>
      <w:proofErr w:type="gramStart"/>
      <w:r w:rsidR="00925B20">
        <w:t>.».</w:t>
      </w:r>
      <w:proofErr w:type="gramEnd"/>
    </w:p>
    <w:p w:rsidR="003912B6" w:rsidRPr="00D02719" w:rsidRDefault="003912B6" w:rsidP="003912B6">
      <w:pPr>
        <w:numPr>
          <w:ilvl w:val="0"/>
          <w:numId w:val="5"/>
        </w:numPr>
        <w:tabs>
          <w:tab w:val="left" w:pos="1260"/>
        </w:tabs>
        <w:ind w:left="0" w:firstLine="709"/>
      </w:pPr>
      <w:r w:rsidRPr="00D02719">
        <w:t>Опубликовать настоящее постановление в «Сборнике муниципальных правовых актов города Белокурихи» и разместить на официальном Интернет-сайте муниципального образования город Белокуриха Алтайского края.</w:t>
      </w:r>
    </w:p>
    <w:p w:rsidR="003912B6" w:rsidRPr="00D02719" w:rsidRDefault="003912B6" w:rsidP="003912B6">
      <w:pPr>
        <w:numPr>
          <w:ilvl w:val="0"/>
          <w:numId w:val="5"/>
        </w:numPr>
        <w:tabs>
          <w:tab w:val="left" w:pos="1260"/>
        </w:tabs>
        <w:ind w:left="0" w:firstLine="709"/>
      </w:pPr>
      <w:r w:rsidRPr="00D02719">
        <w:t xml:space="preserve">Контроль исполнения настоящего постановления возложить на заместителя главы администрации города по социальным вопросам и культуре                Н.В. </w:t>
      </w:r>
      <w:proofErr w:type="spellStart"/>
      <w:r w:rsidRPr="00D02719">
        <w:t>Безлюдскую</w:t>
      </w:r>
      <w:proofErr w:type="spellEnd"/>
      <w:r w:rsidRPr="00D02719">
        <w:t>.</w:t>
      </w:r>
    </w:p>
    <w:p w:rsidR="003912B6" w:rsidRPr="00D02719" w:rsidRDefault="003912B6" w:rsidP="003912B6">
      <w:pPr>
        <w:ind w:firstLine="709"/>
      </w:pPr>
    </w:p>
    <w:p w:rsidR="003912B6" w:rsidRPr="00D02719" w:rsidRDefault="003912B6" w:rsidP="003912B6">
      <w:pPr>
        <w:ind w:firstLine="709"/>
      </w:pPr>
    </w:p>
    <w:p w:rsidR="00C91223" w:rsidRPr="00D02719" w:rsidRDefault="003912B6" w:rsidP="00B24689">
      <w:pPr>
        <w:spacing w:after="60"/>
        <w:ind w:firstLine="0"/>
        <w:sectPr w:rsidR="00C91223" w:rsidRPr="00D02719" w:rsidSect="00030BE6">
          <w:headerReference w:type="even" r:id="rId10"/>
          <w:headerReference w:type="default" r:id="rId11"/>
          <w:headerReference w:type="firs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D02719">
        <w:t xml:space="preserve">Глава города Белокуриха                                                                     </w:t>
      </w:r>
      <w:r w:rsidR="00CD3323" w:rsidRPr="00D02719">
        <w:t xml:space="preserve">   К.И. Базаров</w:t>
      </w:r>
    </w:p>
    <w:p w:rsidR="006B3CD7" w:rsidRPr="00D02719" w:rsidRDefault="006B3CD7" w:rsidP="006B3CD7">
      <w:pPr>
        <w:tabs>
          <w:tab w:val="left" w:pos="1276"/>
        </w:tabs>
        <w:suppressAutoHyphens/>
        <w:ind w:firstLine="0"/>
        <w:rPr>
          <w:kern w:val="36"/>
          <w:lang w:eastAsia="en-US"/>
        </w:rPr>
        <w:sectPr w:rsidR="006B3CD7" w:rsidRPr="00D02719" w:rsidSect="00D02719">
          <w:headerReference w:type="even" r:id="rId13"/>
          <w:headerReference w:type="default" r:id="rId14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A47E39" w:rsidRDefault="00A47E39" w:rsidP="005A7F22">
      <w:pPr>
        <w:spacing w:after="60"/>
        <w:ind w:firstLine="0"/>
      </w:pPr>
    </w:p>
    <w:p w:rsidR="00A47E39" w:rsidRDefault="00A47E39" w:rsidP="005A7F22">
      <w:pPr>
        <w:spacing w:after="60"/>
        <w:ind w:firstLine="0"/>
      </w:pPr>
    </w:p>
    <w:p w:rsidR="00A47E39" w:rsidRDefault="00A47E39" w:rsidP="005A7F22">
      <w:pPr>
        <w:spacing w:after="60"/>
        <w:ind w:firstLine="0"/>
      </w:pPr>
    </w:p>
    <w:p w:rsidR="00A47E39" w:rsidRDefault="00A47E39" w:rsidP="005A7F22">
      <w:pPr>
        <w:spacing w:after="60"/>
        <w:ind w:firstLine="0"/>
      </w:pPr>
    </w:p>
    <w:sectPr w:rsidR="00A47E39" w:rsidSect="00FD224E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D5A" w:rsidRDefault="00E81D5A" w:rsidP="00932229">
      <w:r>
        <w:separator/>
      </w:r>
    </w:p>
  </w:endnote>
  <w:endnote w:type="continuationSeparator" w:id="1">
    <w:p w:rsidR="00E81D5A" w:rsidRDefault="00E81D5A" w:rsidP="00932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1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TimesNewRomanPS-ItalicMT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D5A" w:rsidRDefault="00E81D5A" w:rsidP="00932229">
      <w:r>
        <w:separator/>
      </w:r>
    </w:p>
  </w:footnote>
  <w:footnote w:type="continuationSeparator" w:id="1">
    <w:p w:rsidR="00E81D5A" w:rsidRDefault="00E81D5A" w:rsidP="009322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4FD" w:rsidRDefault="00BC4EC3" w:rsidP="00932229">
    <w:pPr>
      <w:pStyle w:val="a6"/>
      <w:rPr>
        <w:rStyle w:val="a8"/>
      </w:rPr>
    </w:pPr>
    <w:r>
      <w:rPr>
        <w:rStyle w:val="a8"/>
      </w:rPr>
      <w:fldChar w:fldCharType="begin"/>
    </w:r>
    <w:r w:rsidR="000124F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124FD" w:rsidRDefault="000124FD" w:rsidP="0093222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38C" w:rsidRDefault="00BC4EC3">
    <w:pPr>
      <w:pStyle w:val="a6"/>
      <w:jc w:val="center"/>
    </w:pPr>
    <w:fldSimple w:instr=" PAGE   \* MERGEFORMAT ">
      <w:r w:rsidR="00910B67">
        <w:rPr>
          <w:noProof/>
        </w:rPr>
        <w:t>2</w:t>
      </w:r>
    </w:fldSimple>
  </w:p>
  <w:p w:rsidR="00DB338C" w:rsidRDefault="00DB338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33C" w:rsidRDefault="0052333C">
    <w:pPr>
      <w:pStyle w:val="a6"/>
      <w:jc w:val="center"/>
    </w:pPr>
  </w:p>
  <w:p w:rsidR="004A1E5A" w:rsidRDefault="004A1E5A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223" w:rsidRDefault="00C91223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E44" w:rsidRDefault="00BC4EC3">
    <w:pPr>
      <w:pStyle w:val="a6"/>
      <w:jc w:val="center"/>
    </w:pPr>
    <w:fldSimple w:instr=" PAGE   \* MERGEFORMAT ">
      <w:r w:rsidR="003912B6">
        <w:rPr>
          <w:noProof/>
        </w:rPr>
        <w:t>7</w:t>
      </w:r>
    </w:fldSimple>
  </w:p>
  <w:p w:rsidR="00C91223" w:rsidRPr="0036053B" w:rsidRDefault="00C91223" w:rsidP="007E287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D0194"/>
    <w:multiLevelType w:val="hybridMultilevel"/>
    <w:tmpl w:val="1D28FB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07857D1"/>
    <w:multiLevelType w:val="hybridMultilevel"/>
    <w:tmpl w:val="A62C61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4C384E0E">
      <w:start w:val="1"/>
      <w:numFmt w:val="decimal"/>
      <w:lvlText w:val="%2)"/>
      <w:lvlJc w:val="left"/>
      <w:pPr>
        <w:ind w:left="2794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4757CB9"/>
    <w:multiLevelType w:val="multilevel"/>
    <w:tmpl w:val="D21063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4DD646B2"/>
    <w:multiLevelType w:val="multilevel"/>
    <w:tmpl w:val="4462D3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4E4C778A"/>
    <w:multiLevelType w:val="multilevel"/>
    <w:tmpl w:val="4462D3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4EBD6C1D"/>
    <w:multiLevelType w:val="multilevel"/>
    <w:tmpl w:val="CCC2CC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615E29FE"/>
    <w:multiLevelType w:val="hybridMultilevel"/>
    <w:tmpl w:val="82CC55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A996730E">
      <w:start w:val="1"/>
      <w:numFmt w:val="decimal"/>
      <w:lvlText w:val="2.14.%2"/>
      <w:lvlJc w:val="left"/>
      <w:pPr>
        <w:ind w:left="1998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40014A5"/>
    <w:multiLevelType w:val="multilevel"/>
    <w:tmpl w:val="4462D3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AC849EC"/>
    <w:multiLevelType w:val="multilevel"/>
    <w:tmpl w:val="407069B0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4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spaceForUL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6823"/>
    <w:rsid w:val="000124FD"/>
    <w:rsid w:val="000247C1"/>
    <w:rsid w:val="000261CA"/>
    <w:rsid w:val="00030BE6"/>
    <w:rsid w:val="000351F7"/>
    <w:rsid w:val="000450DD"/>
    <w:rsid w:val="00047C16"/>
    <w:rsid w:val="00064AC9"/>
    <w:rsid w:val="00072F0F"/>
    <w:rsid w:val="000A4AF1"/>
    <w:rsid w:val="000B2CEA"/>
    <w:rsid w:val="000B618F"/>
    <w:rsid w:val="000E080A"/>
    <w:rsid w:val="000E0BC5"/>
    <w:rsid w:val="000F10B2"/>
    <w:rsid w:val="000F5C7C"/>
    <w:rsid w:val="00112B5F"/>
    <w:rsid w:val="00116FF8"/>
    <w:rsid w:val="00117610"/>
    <w:rsid w:val="00144A0B"/>
    <w:rsid w:val="00184A77"/>
    <w:rsid w:val="00185AC0"/>
    <w:rsid w:val="00194373"/>
    <w:rsid w:val="001A225C"/>
    <w:rsid w:val="001A35B5"/>
    <w:rsid w:val="001B6317"/>
    <w:rsid w:val="001C58DF"/>
    <w:rsid w:val="001E20B5"/>
    <w:rsid w:val="001F6280"/>
    <w:rsid w:val="00204AC1"/>
    <w:rsid w:val="0023150A"/>
    <w:rsid w:val="00251A02"/>
    <w:rsid w:val="00253BD2"/>
    <w:rsid w:val="00274806"/>
    <w:rsid w:val="0027591E"/>
    <w:rsid w:val="00283753"/>
    <w:rsid w:val="00283AAF"/>
    <w:rsid w:val="00296B02"/>
    <w:rsid w:val="002A7A22"/>
    <w:rsid w:val="002C0A2E"/>
    <w:rsid w:val="002D52FC"/>
    <w:rsid w:val="002D64F3"/>
    <w:rsid w:val="002E1BF3"/>
    <w:rsid w:val="002F23EA"/>
    <w:rsid w:val="00316443"/>
    <w:rsid w:val="00334ACE"/>
    <w:rsid w:val="00335F35"/>
    <w:rsid w:val="0036053B"/>
    <w:rsid w:val="00371353"/>
    <w:rsid w:val="00381A8F"/>
    <w:rsid w:val="003912B6"/>
    <w:rsid w:val="00394BC4"/>
    <w:rsid w:val="003A36C4"/>
    <w:rsid w:val="003B5FDB"/>
    <w:rsid w:val="003B7630"/>
    <w:rsid w:val="003C7E26"/>
    <w:rsid w:val="003F417F"/>
    <w:rsid w:val="00406ED9"/>
    <w:rsid w:val="00426139"/>
    <w:rsid w:val="0043583D"/>
    <w:rsid w:val="0044603C"/>
    <w:rsid w:val="00452D48"/>
    <w:rsid w:val="00453278"/>
    <w:rsid w:val="00456216"/>
    <w:rsid w:val="00466E0A"/>
    <w:rsid w:val="00474DE9"/>
    <w:rsid w:val="00480F80"/>
    <w:rsid w:val="00481027"/>
    <w:rsid w:val="004960C3"/>
    <w:rsid w:val="004A0AB4"/>
    <w:rsid w:val="004A1E5A"/>
    <w:rsid w:val="004A426B"/>
    <w:rsid w:val="004D3D6E"/>
    <w:rsid w:val="004F529E"/>
    <w:rsid w:val="00503628"/>
    <w:rsid w:val="00511F9F"/>
    <w:rsid w:val="005224F9"/>
    <w:rsid w:val="0052333C"/>
    <w:rsid w:val="00525DDB"/>
    <w:rsid w:val="0052779A"/>
    <w:rsid w:val="00535324"/>
    <w:rsid w:val="00537F9F"/>
    <w:rsid w:val="00541220"/>
    <w:rsid w:val="005470C3"/>
    <w:rsid w:val="005529B6"/>
    <w:rsid w:val="00553F74"/>
    <w:rsid w:val="0056079C"/>
    <w:rsid w:val="005733A1"/>
    <w:rsid w:val="00581720"/>
    <w:rsid w:val="00581EC0"/>
    <w:rsid w:val="0058419B"/>
    <w:rsid w:val="00591BAF"/>
    <w:rsid w:val="005A7F22"/>
    <w:rsid w:val="005B75E4"/>
    <w:rsid w:val="005F1ED1"/>
    <w:rsid w:val="006020CE"/>
    <w:rsid w:val="00611AEA"/>
    <w:rsid w:val="00620EE2"/>
    <w:rsid w:val="006433EF"/>
    <w:rsid w:val="0069535F"/>
    <w:rsid w:val="00696021"/>
    <w:rsid w:val="00696939"/>
    <w:rsid w:val="006A3C86"/>
    <w:rsid w:val="006B3CD7"/>
    <w:rsid w:val="006B540F"/>
    <w:rsid w:val="006B63DB"/>
    <w:rsid w:val="006C11F5"/>
    <w:rsid w:val="006C6F6D"/>
    <w:rsid w:val="006D68B2"/>
    <w:rsid w:val="006E16CF"/>
    <w:rsid w:val="006F602B"/>
    <w:rsid w:val="00700CF3"/>
    <w:rsid w:val="007013E9"/>
    <w:rsid w:val="0070216F"/>
    <w:rsid w:val="00707AAC"/>
    <w:rsid w:val="00711AB4"/>
    <w:rsid w:val="00724AA2"/>
    <w:rsid w:val="007309EF"/>
    <w:rsid w:val="007602AC"/>
    <w:rsid w:val="00765DE8"/>
    <w:rsid w:val="007675EE"/>
    <w:rsid w:val="0077437A"/>
    <w:rsid w:val="00781620"/>
    <w:rsid w:val="007B7449"/>
    <w:rsid w:val="007C5F30"/>
    <w:rsid w:val="007C6F2E"/>
    <w:rsid w:val="007E287B"/>
    <w:rsid w:val="007E2BA7"/>
    <w:rsid w:val="007E6A00"/>
    <w:rsid w:val="007F7AA3"/>
    <w:rsid w:val="00800AEE"/>
    <w:rsid w:val="00804399"/>
    <w:rsid w:val="008053C7"/>
    <w:rsid w:val="0081351A"/>
    <w:rsid w:val="00817911"/>
    <w:rsid w:val="00822ADB"/>
    <w:rsid w:val="00834280"/>
    <w:rsid w:val="008420B9"/>
    <w:rsid w:val="00872F12"/>
    <w:rsid w:val="00875B42"/>
    <w:rsid w:val="0089441D"/>
    <w:rsid w:val="008A6834"/>
    <w:rsid w:val="008B37DA"/>
    <w:rsid w:val="008C67CC"/>
    <w:rsid w:val="008D611C"/>
    <w:rsid w:val="008E698B"/>
    <w:rsid w:val="008E7D2A"/>
    <w:rsid w:val="008F1861"/>
    <w:rsid w:val="00910B67"/>
    <w:rsid w:val="009125D7"/>
    <w:rsid w:val="00925B20"/>
    <w:rsid w:val="00932229"/>
    <w:rsid w:val="00943720"/>
    <w:rsid w:val="00964B23"/>
    <w:rsid w:val="00965772"/>
    <w:rsid w:val="00974E9D"/>
    <w:rsid w:val="009A5C8F"/>
    <w:rsid w:val="009B2A09"/>
    <w:rsid w:val="009B618B"/>
    <w:rsid w:val="009C69F2"/>
    <w:rsid w:val="009E7228"/>
    <w:rsid w:val="009F263C"/>
    <w:rsid w:val="009F5B1F"/>
    <w:rsid w:val="00A06069"/>
    <w:rsid w:val="00A137B7"/>
    <w:rsid w:val="00A145B1"/>
    <w:rsid w:val="00A14DFC"/>
    <w:rsid w:val="00A33354"/>
    <w:rsid w:val="00A47E39"/>
    <w:rsid w:val="00A664D6"/>
    <w:rsid w:val="00A67B0B"/>
    <w:rsid w:val="00A74DC0"/>
    <w:rsid w:val="00A90522"/>
    <w:rsid w:val="00A9145B"/>
    <w:rsid w:val="00A952B3"/>
    <w:rsid w:val="00A954FD"/>
    <w:rsid w:val="00A95DEC"/>
    <w:rsid w:val="00A9786F"/>
    <w:rsid w:val="00AA0EB7"/>
    <w:rsid w:val="00AB2BF9"/>
    <w:rsid w:val="00AC2144"/>
    <w:rsid w:val="00AD39DF"/>
    <w:rsid w:val="00AF45D4"/>
    <w:rsid w:val="00AF67A1"/>
    <w:rsid w:val="00B224A8"/>
    <w:rsid w:val="00B24689"/>
    <w:rsid w:val="00B27269"/>
    <w:rsid w:val="00B30E8B"/>
    <w:rsid w:val="00B35462"/>
    <w:rsid w:val="00B36E0A"/>
    <w:rsid w:val="00B5153F"/>
    <w:rsid w:val="00B535CA"/>
    <w:rsid w:val="00B6336B"/>
    <w:rsid w:val="00B70E06"/>
    <w:rsid w:val="00B734B6"/>
    <w:rsid w:val="00B75DCB"/>
    <w:rsid w:val="00BA08F6"/>
    <w:rsid w:val="00BB250A"/>
    <w:rsid w:val="00BC4EC3"/>
    <w:rsid w:val="00C35F59"/>
    <w:rsid w:val="00C36823"/>
    <w:rsid w:val="00C52671"/>
    <w:rsid w:val="00C671CE"/>
    <w:rsid w:val="00C7629F"/>
    <w:rsid w:val="00C81DCB"/>
    <w:rsid w:val="00C86463"/>
    <w:rsid w:val="00C91223"/>
    <w:rsid w:val="00C9139D"/>
    <w:rsid w:val="00CA1429"/>
    <w:rsid w:val="00CA6BB9"/>
    <w:rsid w:val="00CC22B0"/>
    <w:rsid w:val="00CC78A2"/>
    <w:rsid w:val="00CD3323"/>
    <w:rsid w:val="00CE5399"/>
    <w:rsid w:val="00CE62F6"/>
    <w:rsid w:val="00D02719"/>
    <w:rsid w:val="00D247C2"/>
    <w:rsid w:val="00D37B91"/>
    <w:rsid w:val="00D463EE"/>
    <w:rsid w:val="00D471C8"/>
    <w:rsid w:val="00D82C56"/>
    <w:rsid w:val="00DB338C"/>
    <w:rsid w:val="00DC018C"/>
    <w:rsid w:val="00DC4538"/>
    <w:rsid w:val="00DD1173"/>
    <w:rsid w:val="00E2276B"/>
    <w:rsid w:val="00E26F78"/>
    <w:rsid w:val="00E41559"/>
    <w:rsid w:val="00E45581"/>
    <w:rsid w:val="00E46E44"/>
    <w:rsid w:val="00E5416E"/>
    <w:rsid w:val="00E5571F"/>
    <w:rsid w:val="00E64CA5"/>
    <w:rsid w:val="00E66936"/>
    <w:rsid w:val="00E756D6"/>
    <w:rsid w:val="00E75EF2"/>
    <w:rsid w:val="00E81D5A"/>
    <w:rsid w:val="00E831A7"/>
    <w:rsid w:val="00E87BAD"/>
    <w:rsid w:val="00EA6AB4"/>
    <w:rsid w:val="00ED5A0B"/>
    <w:rsid w:val="00EF091B"/>
    <w:rsid w:val="00EF79C0"/>
    <w:rsid w:val="00F0343F"/>
    <w:rsid w:val="00F11551"/>
    <w:rsid w:val="00F15243"/>
    <w:rsid w:val="00F2157A"/>
    <w:rsid w:val="00F415D4"/>
    <w:rsid w:val="00F5753C"/>
    <w:rsid w:val="00F70D60"/>
    <w:rsid w:val="00F745B7"/>
    <w:rsid w:val="00F809D2"/>
    <w:rsid w:val="00F92D3A"/>
    <w:rsid w:val="00FA3299"/>
    <w:rsid w:val="00FB56C0"/>
    <w:rsid w:val="00FC15A2"/>
    <w:rsid w:val="00FC2732"/>
    <w:rsid w:val="00FC3736"/>
    <w:rsid w:val="00FD224E"/>
    <w:rsid w:val="00FD5A0A"/>
    <w:rsid w:val="00FE76F8"/>
    <w:rsid w:val="00FF0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2229"/>
    <w:pPr>
      <w:ind w:firstLine="708"/>
      <w:jc w:val="both"/>
    </w:pPr>
    <w:rPr>
      <w:sz w:val="28"/>
      <w:szCs w:val="28"/>
    </w:rPr>
  </w:style>
  <w:style w:type="paragraph" w:styleId="1">
    <w:name w:val="heading 1"/>
    <w:basedOn w:val="a"/>
    <w:link w:val="10"/>
    <w:rsid w:val="00C36823"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C36823"/>
    <w:rPr>
      <w:sz w:val="20"/>
      <w:szCs w:val="20"/>
    </w:rPr>
  </w:style>
  <w:style w:type="character" w:customStyle="1" w:styleId="a4">
    <w:name w:val="Текст сноски Знак"/>
    <w:link w:val="a3"/>
    <w:locked/>
    <w:rsid w:val="00C36823"/>
  </w:style>
  <w:style w:type="character" w:styleId="a5">
    <w:name w:val="footnote reference"/>
    <w:semiHidden/>
    <w:rsid w:val="00C36823"/>
    <w:rPr>
      <w:vertAlign w:val="superscript"/>
    </w:rPr>
  </w:style>
  <w:style w:type="paragraph" w:styleId="a6">
    <w:name w:val="header"/>
    <w:basedOn w:val="a"/>
    <w:link w:val="a7"/>
    <w:uiPriority w:val="99"/>
    <w:rsid w:val="00C3682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locked/>
    <w:rsid w:val="00C36823"/>
    <w:rPr>
      <w:sz w:val="24"/>
      <w:szCs w:val="24"/>
    </w:rPr>
  </w:style>
  <w:style w:type="character" w:styleId="a8">
    <w:name w:val="page number"/>
    <w:basedOn w:val="a0"/>
    <w:rsid w:val="00C36823"/>
  </w:style>
  <w:style w:type="character" w:styleId="a9">
    <w:name w:val="Hyperlink"/>
    <w:rsid w:val="00C36823"/>
    <w:rPr>
      <w:color w:val="0000FF"/>
      <w:u w:val="single"/>
    </w:rPr>
  </w:style>
  <w:style w:type="paragraph" w:styleId="aa">
    <w:name w:val="Balloon Text"/>
    <w:basedOn w:val="a"/>
    <w:link w:val="ab"/>
    <w:semiHidden/>
    <w:rsid w:val="00C36823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C36823"/>
    <w:rPr>
      <w:rFonts w:ascii="Tahoma" w:hAnsi="Tahoma"/>
      <w:sz w:val="16"/>
      <w:szCs w:val="16"/>
    </w:rPr>
  </w:style>
  <w:style w:type="paragraph" w:customStyle="1" w:styleId="1x1x">
    <w:name w:val="Обычный (веб);_а_Е’__ (дќа) И’ц_1;_а_Е’__ (дќа) И’ц_ И’ц_;___С¬__ (_x_) ÷¬__1;___С¬__ (_x_) ÷¬__ ÷¬__"/>
    <w:basedOn w:val="a"/>
    <w:link w:val="1x1x0"/>
    <w:rsid w:val="00C36823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1x1x0">
    <w:name w:val="Обычный (веб) Знак;_а_Е’__ (дќа) И’ц_1 Знак;_а_Е’__ (дќа) И’ц_ И’ц_ Знак;___С¬__ (_x_) ÷¬__1 Знак;___С¬__ (_x_) ÷¬__ ÷¬__ Знак"/>
    <w:link w:val="1x1x"/>
    <w:locked/>
    <w:rsid w:val="00C36823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rsid w:val="00C368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rsid w:val="00C36823"/>
    <w:rPr>
      <w:sz w:val="18"/>
      <w:szCs w:val="18"/>
    </w:rPr>
  </w:style>
  <w:style w:type="paragraph" w:styleId="ad">
    <w:name w:val="annotation text"/>
    <w:basedOn w:val="a"/>
    <w:link w:val="ae"/>
    <w:rsid w:val="00C36823"/>
    <w:rPr>
      <w:sz w:val="24"/>
      <w:szCs w:val="24"/>
    </w:rPr>
  </w:style>
  <w:style w:type="character" w:customStyle="1" w:styleId="ae">
    <w:name w:val="Текст примечания Знак"/>
    <w:link w:val="ad"/>
    <w:rsid w:val="00C36823"/>
    <w:rPr>
      <w:sz w:val="24"/>
      <w:szCs w:val="24"/>
    </w:rPr>
  </w:style>
  <w:style w:type="paragraph" w:styleId="af">
    <w:name w:val="annotation subject"/>
    <w:basedOn w:val="ad"/>
    <w:next w:val="ad"/>
    <w:link w:val="af0"/>
    <w:rsid w:val="00C36823"/>
    <w:rPr>
      <w:b/>
      <w:bCs/>
    </w:rPr>
  </w:style>
  <w:style w:type="character" w:customStyle="1" w:styleId="af0">
    <w:name w:val="Тема примечания Знак"/>
    <w:link w:val="af"/>
    <w:rsid w:val="00C36823"/>
    <w:rPr>
      <w:b/>
      <w:bCs/>
      <w:sz w:val="24"/>
      <w:szCs w:val="24"/>
    </w:rPr>
  </w:style>
  <w:style w:type="character" w:styleId="af1">
    <w:name w:val="FollowedHyperlink"/>
    <w:rsid w:val="00C36823"/>
    <w:rPr>
      <w:color w:val="800080"/>
      <w:u w:val="single"/>
    </w:rPr>
  </w:style>
  <w:style w:type="paragraph" w:customStyle="1" w:styleId="af2">
    <w:name w:val="Знак Знак Знак Знак"/>
    <w:basedOn w:val="a"/>
    <w:rsid w:val="00C3682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3">
    <w:name w:val="Body Text"/>
    <w:basedOn w:val="a"/>
    <w:link w:val="af4"/>
    <w:rsid w:val="00C36823"/>
    <w:rPr>
      <w:szCs w:val="20"/>
    </w:rPr>
  </w:style>
  <w:style w:type="character" w:customStyle="1" w:styleId="af4">
    <w:name w:val="Основной текст Знак"/>
    <w:link w:val="af3"/>
    <w:rsid w:val="00C36823"/>
    <w:rPr>
      <w:sz w:val="28"/>
    </w:rPr>
  </w:style>
  <w:style w:type="paragraph" w:styleId="af5">
    <w:name w:val="List Paragraph"/>
    <w:basedOn w:val="a"/>
    <w:uiPriority w:val="34"/>
    <w:qFormat/>
    <w:rsid w:val="00C36823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rsid w:val="00C36823"/>
    <w:rPr>
      <w:sz w:val="24"/>
      <w:szCs w:val="24"/>
    </w:rPr>
  </w:style>
  <w:style w:type="character" w:customStyle="1" w:styleId="11">
    <w:name w:val="Тема примечания Знак1"/>
    <w:locked/>
    <w:rsid w:val="00C36823"/>
    <w:rPr>
      <w:b/>
      <w:bCs/>
      <w:sz w:val="24"/>
      <w:szCs w:val="24"/>
    </w:rPr>
  </w:style>
  <w:style w:type="paragraph" w:customStyle="1" w:styleId="af6">
    <w:name w:val="÷¬__ ÷¬__ ÷¬__ ÷¬__"/>
    <w:basedOn w:val="a"/>
    <w:rsid w:val="00C3682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C36823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C36823"/>
    <w:rPr>
      <w:sz w:val="24"/>
      <w:szCs w:val="24"/>
    </w:rPr>
  </w:style>
  <w:style w:type="paragraph" w:customStyle="1" w:styleId="ConsPlusNormal">
    <w:name w:val="ConsPlusNormal"/>
    <w:link w:val="ConsPlusNormal0"/>
    <w:rsid w:val="00C36823"/>
    <w:rPr>
      <w:sz w:val="28"/>
      <w:szCs w:val="28"/>
    </w:rPr>
  </w:style>
  <w:style w:type="paragraph" w:customStyle="1" w:styleId="af7">
    <w:name w:val="Абзац списка;ТЗ список;Абзац списка нумерованный"/>
    <w:basedOn w:val="a"/>
    <w:link w:val="af8"/>
    <w:rsid w:val="00C36823"/>
    <w:pPr>
      <w:ind w:left="708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C36823"/>
    <w:rPr>
      <w:sz w:val="28"/>
      <w:szCs w:val="28"/>
      <w:lang w:bidi="ar-SA"/>
    </w:rPr>
  </w:style>
  <w:style w:type="paragraph" w:customStyle="1" w:styleId="ConsPlusCell">
    <w:name w:val="ConsPlusCell"/>
    <w:rsid w:val="00C36823"/>
    <w:pPr>
      <w:widowControl w:val="0"/>
    </w:pPr>
    <w:rPr>
      <w:rFonts w:ascii="Calibri" w:hAnsi="Calibri"/>
      <w:sz w:val="22"/>
      <w:szCs w:val="22"/>
    </w:rPr>
  </w:style>
  <w:style w:type="paragraph" w:styleId="af9">
    <w:name w:val="footer"/>
    <w:basedOn w:val="a"/>
    <w:link w:val="afa"/>
    <w:rsid w:val="00C3682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a">
    <w:name w:val="Нижний колонтитул Знак"/>
    <w:link w:val="af9"/>
    <w:rsid w:val="00C36823"/>
    <w:rPr>
      <w:sz w:val="24"/>
      <w:szCs w:val="24"/>
    </w:rPr>
  </w:style>
  <w:style w:type="paragraph" w:styleId="afb">
    <w:name w:val="endnote text"/>
    <w:basedOn w:val="a"/>
    <w:link w:val="afc"/>
    <w:rsid w:val="00C36823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rsid w:val="00C36823"/>
  </w:style>
  <w:style w:type="character" w:styleId="afd">
    <w:name w:val="endnote reference"/>
    <w:rsid w:val="00C36823"/>
    <w:rPr>
      <w:vertAlign w:val="superscript"/>
    </w:rPr>
  </w:style>
  <w:style w:type="paragraph" w:styleId="afe">
    <w:name w:val="No Spacing"/>
    <w:rsid w:val="00C36823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C36823"/>
    <w:pPr>
      <w:widowControl w:val="0"/>
    </w:pPr>
    <w:rPr>
      <w:rFonts w:ascii="Courier New" w:hAnsi="Courier New"/>
    </w:rPr>
  </w:style>
  <w:style w:type="paragraph" w:customStyle="1" w:styleId="P16">
    <w:name w:val="P16"/>
    <w:basedOn w:val="a"/>
    <w:hidden/>
    <w:rsid w:val="00C36823"/>
    <w:pPr>
      <w:widowControl w:val="0"/>
      <w:jc w:val="center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C36823"/>
    <w:pPr>
      <w:widowControl w:val="0"/>
      <w:tabs>
        <w:tab w:val="left" w:pos="-3420"/>
      </w:tabs>
      <w:jc w:val="center"/>
    </w:pPr>
    <w:rPr>
      <w:szCs w:val="20"/>
    </w:rPr>
  </w:style>
  <w:style w:type="paragraph" w:customStyle="1" w:styleId="P61">
    <w:name w:val="P61"/>
    <w:basedOn w:val="a"/>
    <w:hidden/>
    <w:rsid w:val="00C36823"/>
    <w:pPr>
      <w:widowControl w:val="0"/>
      <w:tabs>
        <w:tab w:val="left" w:pos="-3420"/>
      </w:tabs>
      <w:jc w:val="center"/>
    </w:pPr>
    <w:rPr>
      <w:szCs w:val="20"/>
    </w:rPr>
  </w:style>
  <w:style w:type="paragraph" w:customStyle="1" w:styleId="P103">
    <w:name w:val="P103"/>
    <w:basedOn w:val="a"/>
    <w:hidden/>
    <w:rsid w:val="00C36823"/>
    <w:pPr>
      <w:widowControl w:val="0"/>
      <w:tabs>
        <w:tab w:val="left" w:pos="6054"/>
      </w:tabs>
      <w:ind w:left="5760"/>
    </w:pPr>
    <w:rPr>
      <w:szCs w:val="20"/>
    </w:rPr>
  </w:style>
  <w:style w:type="character" w:customStyle="1" w:styleId="T3">
    <w:name w:val="T3"/>
    <w:hidden/>
    <w:rsid w:val="00C36823"/>
    <w:rPr>
      <w:sz w:val="24"/>
    </w:rPr>
  </w:style>
  <w:style w:type="character" w:customStyle="1" w:styleId="10">
    <w:name w:val="Заголовок 1 Знак"/>
    <w:link w:val="1"/>
    <w:rsid w:val="00C36823"/>
    <w:rPr>
      <w:b/>
      <w:bCs/>
      <w:sz w:val="48"/>
      <w:szCs w:val="48"/>
    </w:rPr>
  </w:style>
  <w:style w:type="paragraph" w:styleId="3">
    <w:name w:val="Body Text Indent 3"/>
    <w:basedOn w:val="a"/>
    <w:link w:val="30"/>
    <w:rsid w:val="00C3682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C36823"/>
    <w:rPr>
      <w:sz w:val="16"/>
      <w:szCs w:val="16"/>
    </w:rPr>
  </w:style>
  <w:style w:type="paragraph" w:customStyle="1" w:styleId="formattext">
    <w:name w:val="formattext"/>
    <w:basedOn w:val="a"/>
    <w:rsid w:val="00C36823"/>
    <w:pPr>
      <w:spacing w:before="100" w:beforeAutospacing="1" w:after="100" w:afterAutospacing="1"/>
    </w:pPr>
  </w:style>
  <w:style w:type="paragraph" w:customStyle="1" w:styleId="Default">
    <w:name w:val="Default"/>
    <w:rsid w:val="00C36823"/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rsid w:val="00C368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C36823"/>
    <w:rPr>
      <w:rFonts w:ascii="Courier New" w:hAnsi="Courier New"/>
    </w:rPr>
  </w:style>
  <w:style w:type="paragraph" w:customStyle="1" w:styleId="aff">
    <w:name w:val="МУ Обычный стиль"/>
    <w:basedOn w:val="a"/>
    <w:rsid w:val="00C36823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ind w:firstLine="567"/>
    </w:pPr>
    <w:rPr>
      <w:shd w:val="clear" w:color="auto" w:fill="FFFFFF"/>
    </w:rPr>
  </w:style>
  <w:style w:type="character" w:customStyle="1" w:styleId="blk">
    <w:name w:val="blk"/>
    <w:rsid w:val="00C36823"/>
  </w:style>
  <w:style w:type="table" w:styleId="aff0">
    <w:name w:val="Table Grid"/>
    <w:basedOn w:val="a1"/>
    <w:rsid w:val="00C36823"/>
    <w:rPr>
      <w:rFonts w:eastAsia="Calibri"/>
      <w:sz w:val="28"/>
      <w:szCs w:val="28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C36823"/>
    <w:rPr>
      <w:rFonts w:eastAsia="Calibri"/>
    </w:rPr>
  </w:style>
  <w:style w:type="character" w:customStyle="1" w:styleId="af8">
    <w:name w:val="Абзац списка Знак;ТЗ список Знак;Абзац списка нумерованный Знак"/>
    <w:link w:val="af7"/>
    <w:locked/>
    <w:rsid w:val="00C36823"/>
    <w:rPr>
      <w:sz w:val="24"/>
      <w:szCs w:val="24"/>
    </w:rPr>
  </w:style>
  <w:style w:type="paragraph" w:styleId="aff1">
    <w:name w:val="Revision"/>
    <w:hidden/>
    <w:semiHidden/>
    <w:rsid w:val="00C36823"/>
    <w:rPr>
      <w:sz w:val="24"/>
      <w:szCs w:val="24"/>
    </w:rPr>
  </w:style>
  <w:style w:type="paragraph" w:styleId="aff2">
    <w:name w:val="Title"/>
    <w:aliases w:val="Заголовок"/>
    <w:basedOn w:val="a"/>
    <w:next w:val="a"/>
    <w:link w:val="aff3"/>
    <w:rsid w:val="00C36823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ff3">
    <w:name w:val="Название Знак"/>
    <w:aliases w:val="Заголовок Знак"/>
    <w:link w:val="aff2"/>
    <w:rsid w:val="00C36823"/>
    <w:rPr>
      <w:rFonts w:ascii="Calibri Light" w:hAnsi="Calibri Light"/>
      <w:b/>
      <w:bCs/>
      <w:sz w:val="32"/>
      <w:szCs w:val="32"/>
    </w:rPr>
  </w:style>
  <w:style w:type="character" w:styleId="aff4">
    <w:name w:val="Emphasis"/>
    <w:rsid w:val="00C36823"/>
    <w:rPr>
      <w:i/>
      <w:iCs/>
    </w:rPr>
  </w:style>
  <w:style w:type="character" w:customStyle="1" w:styleId="fontstyle01">
    <w:name w:val="fontstyle01"/>
    <w:rsid w:val="00C36823"/>
    <w:rPr>
      <w:rFonts w:ascii="TimesNewRomanPSMT" w:hAnsi="TimesNewRomanPSMT"/>
      <w:color w:val="000000"/>
      <w:sz w:val="28"/>
      <w:szCs w:val="28"/>
    </w:rPr>
  </w:style>
  <w:style w:type="character" w:customStyle="1" w:styleId="fontstyle21">
    <w:name w:val="fontstyle21"/>
    <w:rsid w:val="00C36823"/>
    <w:rPr>
      <w:rFonts w:ascii="TimesNewRomanPS-ItalicMT" w:hAnsi="TimesNewRomanPS-ItalicMT"/>
      <w:i/>
      <w:iCs/>
      <w:color w:val="000000"/>
      <w:sz w:val="28"/>
      <w:szCs w:val="28"/>
    </w:rPr>
  </w:style>
  <w:style w:type="character" w:customStyle="1" w:styleId="fontstyle31">
    <w:name w:val="fontstyle31"/>
    <w:rsid w:val="00C36823"/>
    <w:rPr>
      <w:rFonts w:ascii="TimesNewRomanPS-ItalicMT" w:hAnsi="TimesNewRomanPS-ItalicMT"/>
      <w:i/>
      <w:iCs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rsid w:val="00C91223"/>
    <w:rPr>
      <w:sz w:val="28"/>
      <w:szCs w:val="28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C91223"/>
    <w:rPr>
      <w:sz w:val="22"/>
      <w:szCs w:val="22"/>
      <w:shd w:val="clear" w:color="auto" w:fill="FFFFFF"/>
    </w:rPr>
  </w:style>
  <w:style w:type="character" w:customStyle="1" w:styleId="211pt">
    <w:name w:val="Основной текст (2) + 11 pt"/>
    <w:basedOn w:val="21"/>
    <w:rsid w:val="00C91223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C91223"/>
    <w:rPr>
      <w:b/>
      <w:bCs/>
      <w:sz w:val="22"/>
      <w:szCs w:val="22"/>
      <w:shd w:val="clear" w:color="auto" w:fill="FFFFFF"/>
    </w:rPr>
  </w:style>
  <w:style w:type="character" w:customStyle="1" w:styleId="aff5">
    <w:name w:val="Подпись к таблице_"/>
    <w:basedOn w:val="a0"/>
    <w:link w:val="aff6"/>
    <w:rsid w:val="00C91223"/>
    <w:rPr>
      <w:sz w:val="22"/>
      <w:szCs w:val="22"/>
      <w:shd w:val="clear" w:color="auto" w:fill="FFFFFF"/>
    </w:rPr>
  </w:style>
  <w:style w:type="character" w:customStyle="1" w:styleId="23">
    <w:name w:val="Подпись к таблице (2)_"/>
    <w:basedOn w:val="a0"/>
    <w:link w:val="24"/>
    <w:rsid w:val="00C91223"/>
    <w:rPr>
      <w:b/>
      <w:bCs/>
      <w:sz w:val="18"/>
      <w:szCs w:val="18"/>
      <w:shd w:val="clear" w:color="auto" w:fill="FFFFFF"/>
    </w:rPr>
  </w:style>
  <w:style w:type="character" w:customStyle="1" w:styleId="211pt0">
    <w:name w:val="Основной текст (2) + 11 pt;Полужирный"/>
    <w:basedOn w:val="21"/>
    <w:rsid w:val="00C91223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C91223"/>
    <w:pPr>
      <w:widowControl w:val="0"/>
      <w:shd w:val="clear" w:color="auto" w:fill="FFFFFF"/>
      <w:spacing w:line="322" w:lineRule="exact"/>
      <w:ind w:firstLine="0"/>
    </w:pPr>
  </w:style>
  <w:style w:type="paragraph" w:customStyle="1" w:styleId="70">
    <w:name w:val="Основной текст (7)"/>
    <w:basedOn w:val="a"/>
    <w:link w:val="7"/>
    <w:rsid w:val="00C91223"/>
    <w:pPr>
      <w:widowControl w:val="0"/>
      <w:shd w:val="clear" w:color="auto" w:fill="FFFFFF"/>
      <w:spacing w:line="0" w:lineRule="atLeast"/>
      <w:ind w:firstLine="0"/>
      <w:jc w:val="left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C91223"/>
    <w:pPr>
      <w:widowControl w:val="0"/>
      <w:shd w:val="clear" w:color="auto" w:fill="FFFFFF"/>
      <w:spacing w:before="360" w:after="600" w:line="413" w:lineRule="exact"/>
      <w:ind w:firstLine="0"/>
      <w:jc w:val="center"/>
    </w:pPr>
    <w:rPr>
      <w:b/>
      <w:bCs/>
      <w:sz w:val="22"/>
      <w:szCs w:val="22"/>
    </w:rPr>
  </w:style>
  <w:style w:type="paragraph" w:customStyle="1" w:styleId="aff6">
    <w:name w:val="Подпись к таблице"/>
    <w:basedOn w:val="a"/>
    <w:link w:val="aff5"/>
    <w:rsid w:val="00C91223"/>
    <w:pPr>
      <w:widowControl w:val="0"/>
      <w:shd w:val="clear" w:color="auto" w:fill="FFFFFF"/>
      <w:spacing w:line="0" w:lineRule="atLeast"/>
      <w:ind w:firstLine="0"/>
      <w:jc w:val="left"/>
    </w:pPr>
    <w:rPr>
      <w:sz w:val="22"/>
      <w:szCs w:val="22"/>
    </w:rPr>
  </w:style>
  <w:style w:type="paragraph" w:customStyle="1" w:styleId="24">
    <w:name w:val="Подпись к таблице (2)"/>
    <w:basedOn w:val="a"/>
    <w:link w:val="23"/>
    <w:rsid w:val="00C91223"/>
    <w:pPr>
      <w:widowControl w:val="0"/>
      <w:shd w:val="clear" w:color="auto" w:fill="FFFFFF"/>
      <w:spacing w:line="0" w:lineRule="atLeast"/>
      <w:ind w:firstLine="0"/>
    </w:pPr>
    <w:rPr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1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2FD47220AEF220E8CDCCFD16EE1C30FB021EDB2B21351A136D26114C5DFA0F78375FAD3565520A036579x028H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16&amp;n=124180&amp;dst=100182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F6C1E-151C-4914-81EB-84E6EF33F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4583</CharactersWithSpaces>
  <SharedDoc>false</SharedDoc>
  <HLinks>
    <vt:vector size="12" baseType="variant">
      <vt:variant>
        <vt:i4>3473526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https://login.consultant.ru/link/?req=doc&amp;base=LAW&amp;n=142524&amp;dst=100010</vt:lpwstr>
      </vt:variant>
      <vt:variant>
        <vt:lpwstr/>
      </vt:variant>
      <vt:variant>
        <vt:i4>262151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consultantplus://offline/ref=BC2FD47220AEF220E8CDCCFD16EE1C30FB021EDB2B21351A136D26114C5DFA0F78375FAD3565520A036579x028H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Зуева ЕС</dc:creator>
  <cp:lastModifiedBy>User</cp:lastModifiedBy>
  <cp:revision>2</cp:revision>
  <cp:lastPrinted>2025-01-10T08:26:00Z</cp:lastPrinted>
  <dcterms:created xsi:type="dcterms:W3CDTF">2025-01-13T08:38:00Z</dcterms:created>
  <dcterms:modified xsi:type="dcterms:W3CDTF">2025-01-13T08:38:00Z</dcterms:modified>
</cp:coreProperties>
</file>